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72D" w:rsidRPr="001C2ED8" w:rsidRDefault="00A0672D" w:rsidP="00A0672D">
      <w:pPr>
        <w:pStyle w:val="ac"/>
        <w:spacing w:before="156"/>
        <w:jc w:val="both"/>
        <w:rPr>
          <w:rFonts w:eastAsia="SimSun"/>
          <w:i w:val="0"/>
          <w:sz w:val="24"/>
          <w:szCs w:val="24"/>
          <w:lang w:eastAsia="zh-CN"/>
        </w:rPr>
      </w:pPr>
      <w:bookmarkStart w:id="0" w:name="_Toc193024528"/>
      <w:r w:rsidRPr="00885FDD">
        <w:rPr>
          <w:rFonts w:cs="Arial"/>
          <w:i w:val="0"/>
          <w:sz w:val="24"/>
          <w:lang w:eastAsia="ko-KR"/>
        </w:rPr>
        <w:t>3GPP TSG-RAN WG2 Meeting #97</w:t>
      </w:r>
      <w:r w:rsidRPr="00885FDD">
        <w:rPr>
          <w:rFonts w:cs="Arial"/>
          <w:i w:val="0"/>
          <w:sz w:val="24"/>
          <w:lang w:eastAsia="ko-KR"/>
        </w:rPr>
        <w:tab/>
      </w:r>
      <w:r w:rsidRPr="00885FDD">
        <w:rPr>
          <w:rFonts w:cs="Arial"/>
          <w:i w:val="0"/>
          <w:sz w:val="24"/>
          <w:lang w:eastAsia="ko-KR"/>
        </w:rPr>
        <w:tab/>
      </w:r>
      <w:r w:rsidRPr="00885FDD">
        <w:rPr>
          <w:rFonts w:cs="Arial"/>
          <w:i w:val="0"/>
          <w:sz w:val="24"/>
          <w:lang w:eastAsia="ko-KR"/>
        </w:rPr>
        <w:tab/>
      </w:r>
      <w:r w:rsidRPr="00885FDD">
        <w:rPr>
          <w:rFonts w:cs="Arial"/>
          <w:i w:val="0"/>
          <w:sz w:val="24"/>
          <w:lang w:eastAsia="ko-KR"/>
        </w:rPr>
        <w:tab/>
      </w:r>
      <w:r w:rsidRPr="00885FDD">
        <w:rPr>
          <w:rFonts w:cs="Arial"/>
          <w:i w:val="0"/>
          <w:sz w:val="24"/>
          <w:lang w:eastAsia="ko-KR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/>
          <w:i w:val="0"/>
          <w:sz w:val="24"/>
          <w:lang w:val="en-US" w:eastAsia="zh-CN"/>
        </w:rPr>
        <w:tab/>
      </w:r>
      <w:r>
        <w:rPr>
          <w:rFonts w:eastAsia="SimSun"/>
          <w:i w:val="0"/>
          <w:sz w:val="24"/>
          <w:lang w:val="en-US" w:eastAsia="zh-CN"/>
        </w:rPr>
        <w:tab/>
      </w:r>
      <w:r>
        <w:rPr>
          <w:rFonts w:eastAsia="SimSun"/>
          <w:i w:val="0"/>
          <w:sz w:val="24"/>
          <w:lang w:val="en-US" w:eastAsia="zh-CN"/>
        </w:rPr>
        <w:tab/>
      </w:r>
      <w:r w:rsidRPr="001C2ED8">
        <w:rPr>
          <w:rFonts w:eastAsia="SimSun" w:hint="eastAsia"/>
          <w:i w:val="0"/>
          <w:sz w:val="24"/>
          <w:szCs w:val="24"/>
          <w:lang w:eastAsia="zh-CN"/>
        </w:rPr>
        <w:t>R2-1700778</w:t>
      </w:r>
    </w:p>
    <w:p w:rsidR="007B1D8D" w:rsidRDefault="00A0672D" w:rsidP="00A0672D">
      <w:pPr>
        <w:pStyle w:val="ac"/>
        <w:spacing w:before="156"/>
        <w:jc w:val="both"/>
        <w:rPr>
          <w:rFonts w:eastAsia="SimSun"/>
          <w:i w:val="0"/>
          <w:sz w:val="24"/>
          <w:lang w:val="en-US" w:eastAsia="zh-CN"/>
        </w:rPr>
      </w:pPr>
      <w:r>
        <w:rPr>
          <w:rFonts w:eastAsiaTheme="minorEastAsia" w:hint="eastAsia"/>
          <w:i w:val="0"/>
          <w:sz w:val="24"/>
          <w:szCs w:val="24"/>
          <w:lang w:eastAsia="zh-CN"/>
        </w:rPr>
        <w:t>Athens, Greece</w:t>
      </w:r>
      <w:r w:rsidRPr="00350D7E">
        <w:rPr>
          <w:rFonts w:hint="eastAsia"/>
          <w:i w:val="0"/>
          <w:sz w:val="24"/>
          <w:lang w:val="en-US" w:eastAsia="zh-CN"/>
        </w:rPr>
        <w:t xml:space="preserve">, </w:t>
      </w:r>
      <w:r>
        <w:rPr>
          <w:rFonts w:eastAsiaTheme="minorEastAsia" w:hint="eastAsia"/>
          <w:i w:val="0"/>
          <w:sz w:val="24"/>
          <w:lang w:val="en-US" w:eastAsia="zh-CN"/>
        </w:rPr>
        <w:t>February</w:t>
      </w:r>
      <w:r>
        <w:rPr>
          <w:rFonts w:eastAsia="SimSun" w:hint="eastAsia"/>
          <w:i w:val="0"/>
          <w:sz w:val="24"/>
          <w:lang w:val="en-US" w:eastAsia="zh-CN"/>
        </w:rPr>
        <w:t xml:space="preserve"> 13</w:t>
      </w:r>
      <w:r>
        <w:rPr>
          <w:i w:val="0"/>
          <w:sz w:val="24"/>
          <w:lang w:val="en-US" w:eastAsia="zh-CN"/>
        </w:rPr>
        <w:t xml:space="preserve"> - </w:t>
      </w:r>
      <w:r>
        <w:rPr>
          <w:rFonts w:eastAsia="SimSun" w:hint="eastAsia"/>
          <w:i w:val="0"/>
          <w:sz w:val="24"/>
          <w:lang w:val="en-US" w:eastAsia="zh-CN"/>
        </w:rPr>
        <w:t>17</w:t>
      </w:r>
      <w:r>
        <w:rPr>
          <w:i w:val="0"/>
          <w:sz w:val="24"/>
          <w:lang w:val="en-US" w:eastAsia="zh-CN"/>
        </w:rPr>
        <w:t>, 201</w:t>
      </w:r>
      <w:r>
        <w:rPr>
          <w:rFonts w:eastAsia="SimSun" w:hint="eastAsia"/>
          <w:i w:val="0"/>
          <w:sz w:val="24"/>
          <w:lang w:val="en-US" w:eastAsia="zh-CN"/>
        </w:rPr>
        <w:t>7</w:t>
      </w:r>
      <w:r w:rsidR="000B2A8E">
        <w:rPr>
          <w:rFonts w:eastAsia="SimSun" w:hint="eastAsia"/>
          <w:i w:val="0"/>
          <w:sz w:val="24"/>
          <w:lang w:val="en-US" w:eastAsia="zh-CN"/>
        </w:rPr>
        <w:t xml:space="preserve"> </w:t>
      </w:r>
    </w:p>
    <w:p w:rsidR="007B1D8D" w:rsidRPr="00753C50" w:rsidRDefault="007B1D8D" w:rsidP="005745B4">
      <w:pPr>
        <w:pStyle w:val="ac"/>
        <w:spacing w:beforeLines="0" w:after="0"/>
        <w:jc w:val="both"/>
        <w:rPr>
          <w:rFonts w:eastAsia="SimSun"/>
          <w:i w:val="0"/>
          <w:noProof w:val="0"/>
          <w:sz w:val="24"/>
          <w:lang w:val="en-US" w:eastAsia="zh-CN"/>
        </w:rPr>
      </w:pPr>
    </w:p>
    <w:p w:rsidR="007B1D8D" w:rsidRPr="00753C50" w:rsidRDefault="0037119B">
      <w:pPr>
        <w:tabs>
          <w:tab w:val="left" w:pos="1985"/>
        </w:tabs>
        <w:spacing w:before="156"/>
        <w:ind w:left="1980" w:hanging="1980"/>
        <w:rPr>
          <w:lang w:val="en-US" w:eastAsia="zh-CN"/>
        </w:rPr>
      </w:pPr>
      <w:r w:rsidRPr="00754B0F">
        <w:rPr>
          <w:rFonts w:ascii="Arial" w:hAnsi="Arial"/>
          <w:b/>
          <w:sz w:val="24"/>
          <w:lang w:val="en-US" w:eastAsia="zh-CN"/>
        </w:rPr>
        <w:t xml:space="preserve">Title: </w:t>
      </w:r>
      <w:r w:rsidRPr="00754B0F">
        <w:rPr>
          <w:rFonts w:ascii="Arial" w:hAnsi="Arial"/>
          <w:b/>
          <w:sz w:val="24"/>
          <w:lang w:val="en-US" w:eastAsia="zh-CN"/>
        </w:rPr>
        <w:tab/>
      </w:r>
      <w:r w:rsidR="002F0824">
        <w:rPr>
          <w:rFonts w:ascii="Arial" w:hAnsi="Arial" w:hint="eastAsia"/>
          <w:b/>
          <w:sz w:val="24"/>
          <w:lang w:val="en-US" w:eastAsia="zh-CN"/>
        </w:rPr>
        <w:t xml:space="preserve">The </w:t>
      </w:r>
      <w:r w:rsidR="00C14752">
        <w:rPr>
          <w:rFonts w:ascii="Arial" w:hAnsi="Arial" w:hint="eastAsia"/>
          <w:b/>
          <w:sz w:val="24"/>
          <w:lang w:val="en-US" w:eastAsia="zh-CN"/>
        </w:rPr>
        <w:t xml:space="preserve">performance </w:t>
      </w:r>
      <w:r w:rsidR="002F0824">
        <w:rPr>
          <w:rFonts w:ascii="Arial" w:hAnsi="Arial" w:hint="eastAsia"/>
          <w:b/>
          <w:sz w:val="24"/>
          <w:lang w:val="en-US" w:eastAsia="zh-CN"/>
        </w:rPr>
        <w:t xml:space="preserve">evaluation </w:t>
      </w:r>
      <w:r w:rsidR="00C14752">
        <w:rPr>
          <w:rFonts w:ascii="Arial" w:hAnsi="Arial" w:hint="eastAsia"/>
          <w:b/>
          <w:sz w:val="24"/>
          <w:lang w:val="en-US" w:eastAsia="zh-CN"/>
        </w:rPr>
        <w:t xml:space="preserve">of </w:t>
      </w:r>
      <w:r w:rsidR="00753C50" w:rsidRPr="00753C50">
        <w:rPr>
          <w:rFonts w:ascii="Arial" w:hAnsi="Arial"/>
          <w:b/>
          <w:sz w:val="24"/>
          <w:lang w:val="en-US" w:eastAsia="zh-CN"/>
        </w:rPr>
        <w:t>non-orthogonal MA</w:t>
      </w:r>
      <w:r w:rsidR="00BF2D0D">
        <w:rPr>
          <w:rFonts w:ascii="Arial" w:hAnsi="Arial" w:hint="eastAsia"/>
          <w:b/>
          <w:sz w:val="24"/>
          <w:lang w:val="en-US" w:eastAsia="zh-CN"/>
        </w:rPr>
        <w:t xml:space="preserve"> </w:t>
      </w:r>
      <w:r w:rsidR="00304CBA">
        <w:rPr>
          <w:rFonts w:ascii="Arial" w:hAnsi="Arial" w:hint="eastAsia"/>
          <w:b/>
          <w:sz w:val="24"/>
          <w:lang w:val="en-US" w:eastAsia="zh-CN"/>
        </w:rPr>
        <w:t xml:space="preserve">in </w:t>
      </w:r>
      <w:r w:rsidR="007F0960">
        <w:rPr>
          <w:rFonts w:ascii="Arial" w:hAnsi="Arial" w:hint="eastAsia"/>
          <w:b/>
          <w:sz w:val="24"/>
          <w:lang w:val="en-US" w:eastAsia="zh-CN"/>
        </w:rPr>
        <w:t>e</w:t>
      </w:r>
      <w:r w:rsidR="004621A4">
        <w:rPr>
          <w:rFonts w:ascii="Arial" w:hAnsi="Arial" w:hint="eastAsia"/>
          <w:b/>
          <w:sz w:val="24"/>
          <w:lang w:val="en-US" w:eastAsia="zh-CN"/>
        </w:rPr>
        <w:t>V2X</w:t>
      </w:r>
      <w:r w:rsidR="00C52CBC">
        <w:rPr>
          <w:rFonts w:ascii="Arial" w:hAnsi="Arial" w:hint="eastAsia"/>
          <w:b/>
          <w:sz w:val="24"/>
          <w:lang w:val="en-US" w:eastAsia="zh-CN"/>
        </w:rPr>
        <w:t xml:space="preserve"> </w:t>
      </w:r>
    </w:p>
    <w:p w:rsidR="007B1D8D" w:rsidRDefault="0037119B">
      <w:pPr>
        <w:tabs>
          <w:tab w:val="left" w:pos="1985"/>
        </w:tabs>
        <w:spacing w:before="156"/>
        <w:rPr>
          <w:rStyle w:val="af8"/>
          <w:b/>
          <w:lang w:val="fr-FR"/>
        </w:rPr>
      </w:pPr>
      <w:r w:rsidRPr="00754B0F">
        <w:rPr>
          <w:rFonts w:ascii="Arial" w:hAnsi="Arial"/>
          <w:b/>
          <w:sz w:val="24"/>
          <w:lang w:val="fr-FR"/>
        </w:rPr>
        <w:t xml:space="preserve">Source: </w:t>
      </w:r>
      <w:r w:rsidRPr="00754B0F">
        <w:rPr>
          <w:rFonts w:ascii="Arial" w:hAnsi="Arial"/>
          <w:b/>
          <w:sz w:val="24"/>
          <w:lang w:val="fr-FR"/>
        </w:rPr>
        <w:tab/>
      </w:r>
      <w:r w:rsidR="00835A57">
        <w:rPr>
          <w:rStyle w:val="af8"/>
          <w:rFonts w:hint="eastAsia"/>
          <w:b/>
          <w:lang w:val="fr-FR"/>
        </w:rPr>
        <w:t>ZTE</w:t>
      </w:r>
    </w:p>
    <w:p w:rsidR="007B1D8D" w:rsidRPr="00A01FF3" w:rsidRDefault="0037119B">
      <w:pPr>
        <w:tabs>
          <w:tab w:val="left" w:pos="1985"/>
        </w:tabs>
        <w:spacing w:before="156"/>
        <w:rPr>
          <w:rStyle w:val="af8"/>
          <w:rFonts w:eastAsiaTheme="minorEastAsia"/>
          <w:b/>
          <w:lang w:val="pt-BR"/>
        </w:rPr>
      </w:pPr>
      <w:r w:rsidRPr="00754B0F">
        <w:rPr>
          <w:rFonts w:ascii="Arial" w:hAnsi="Arial"/>
          <w:b/>
          <w:sz w:val="24"/>
          <w:lang w:val="pt-BR"/>
        </w:rPr>
        <w:t>Agenda item:</w:t>
      </w:r>
      <w:r w:rsidRPr="00754B0F">
        <w:rPr>
          <w:rFonts w:ascii="Arial" w:hAnsi="Arial"/>
          <w:b/>
          <w:sz w:val="24"/>
          <w:lang w:val="pt-BR"/>
        </w:rPr>
        <w:tab/>
      </w:r>
      <w:r w:rsidR="00A01FF3">
        <w:rPr>
          <w:rFonts w:ascii="Arial" w:eastAsiaTheme="minorEastAsia" w:hAnsi="Arial" w:hint="eastAsia"/>
          <w:b/>
          <w:sz w:val="24"/>
          <w:lang w:val="pt-BR" w:eastAsia="zh-CN"/>
        </w:rPr>
        <w:t>8.13.9</w:t>
      </w:r>
    </w:p>
    <w:p w:rsidR="007B1D8D" w:rsidRDefault="0037119B">
      <w:pPr>
        <w:tabs>
          <w:tab w:val="left" w:pos="1985"/>
        </w:tabs>
        <w:spacing w:before="156"/>
        <w:ind w:left="1980" w:hanging="1980"/>
        <w:rPr>
          <w:rStyle w:val="af8"/>
          <w:b/>
          <w:lang w:val="pt-BR"/>
        </w:rPr>
      </w:pPr>
      <w:r w:rsidRPr="00754B0F">
        <w:rPr>
          <w:rFonts w:ascii="Arial" w:hAnsi="Arial"/>
          <w:b/>
          <w:sz w:val="24"/>
          <w:lang w:val="pt-BR"/>
        </w:rPr>
        <w:t>Document for:</w:t>
      </w:r>
      <w:r w:rsidRPr="00754B0F">
        <w:rPr>
          <w:rFonts w:ascii="Arial" w:hAnsi="Arial"/>
          <w:b/>
          <w:sz w:val="24"/>
          <w:lang w:val="pt-BR"/>
        </w:rPr>
        <w:tab/>
      </w:r>
      <w:r w:rsidR="00A3276F">
        <w:rPr>
          <w:rFonts w:ascii="Arial" w:hAnsi="Arial" w:hint="eastAsia"/>
          <w:b/>
          <w:sz w:val="24"/>
          <w:lang w:val="en-US" w:eastAsia="zh-CN"/>
        </w:rPr>
        <w:t>Discussion</w:t>
      </w:r>
    </w:p>
    <w:p w:rsidR="007B1D8D" w:rsidRDefault="00712AA2">
      <w:pPr>
        <w:pStyle w:val="1"/>
        <w:spacing w:before="156"/>
        <w:ind w:left="0"/>
        <w:jc w:val="both"/>
        <w:rPr>
          <w:rFonts w:eastAsia="SimSun"/>
          <w:lang w:eastAsia="zh-CN"/>
        </w:rPr>
      </w:pPr>
      <w:r w:rsidRPr="00492450">
        <w:rPr>
          <w:rFonts w:eastAsia="SimSun" w:hint="eastAsia"/>
          <w:lang w:eastAsia="zh-CN"/>
        </w:rPr>
        <w:t>Introduction</w:t>
      </w:r>
    </w:p>
    <w:p w:rsidR="007B1D8D" w:rsidRDefault="00576B29" w:rsidP="00576B29">
      <w:pPr>
        <w:snapToGrid w:val="0"/>
        <w:spacing w:before="156"/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According to the LTE based V2X WID [1], the core part WI is planned to be 100% complete in March 2017. After </w:t>
      </w:r>
      <w:r w:rsidR="00005598">
        <w:rPr>
          <w:rFonts w:cs="Arial"/>
          <w:lang w:eastAsia="zh-CN"/>
        </w:rPr>
        <w:t>that, the</w:t>
      </w:r>
      <w:r w:rsidR="00DD05B3">
        <w:rPr>
          <w:rFonts w:cs="Arial" w:hint="eastAsia"/>
          <w:lang w:eastAsia="zh-CN"/>
        </w:rPr>
        <w:t xml:space="preserve"> study of eV2X will be started</w:t>
      </w:r>
      <w:r w:rsidR="00B30561">
        <w:rPr>
          <w:rFonts w:cs="Arial" w:hint="eastAsia"/>
          <w:lang w:eastAsia="zh-CN"/>
        </w:rPr>
        <w:t xml:space="preserve"> </w:t>
      </w:r>
      <w:r w:rsidR="00B30561" w:rsidRPr="00B30561">
        <w:rPr>
          <w:rFonts w:cs="Arial"/>
          <w:lang w:eastAsia="zh-CN"/>
        </w:rPr>
        <w:t>followed</w:t>
      </w:r>
      <w:r w:rsidR="00DD05B3">
        <w:rPr>
          <w:rFonts w:cs="Arial" w:hint="eastAsia"/>
          <w:lang w:eastAsia="zh-CN"/>
        </w:rPr>
        <w:t xml:space="preserve">. </w:t>
      </w:r>
      <w:r w:rsidR="00B36DCA">
        <w:rPr>
          <w:rFonts w:cs="Arial" w:hint="eastAsia"/>
          <w:lang w:eastAsia="zh-CN"/>
        </w:rPr>
        <w:t xml:space="preserve">Currently, the requirement study of eV2X has been almost completed in SA1. </w:t>
      </w:r>
      <w:r w:rsidR="00C61DBF">
        <w:rPr>
          <w:rFonts w:cs="Arial" w:hint="eastAsia"/>
          <w:lang w:eastAsia="zh-CN"/>
        </w:rPr>
        <w:t xml:space="preserve">According to </w:t>
      </w:r>
      <w:r w:rsidR="001A7717">
        <w:rPr>
          <w:rFonts w:cs="Arial" w:hint="eastAsia"/>
          <w:lang w:eastAsia="zh-CN"/>
        </w:rPr>
        <w:t xml:space="preserve">outputted </w:t>
      </w:r>
      <w:r w:rsidR="00C61DBF">
        <w:rPr>
          <w:rFonts w:cs="Arial" w:hint="eastAsia"/>
          <w:lang w:eastAsia="zh-CN"/>
        </w:rPr>
        <w:t>TR 22.886 [</w:t>
      </w:r>
      <w:r w:rsidR="003B432B">
        <w:rPr>
          <w:rFonts w:cs="Arial" w:hint="eastAsia"/>
          <w:lang w:eastAsia="zh-CN"/>
        </w:rPr>
        <w:t>2</w:t>
      </w:r>
      <w:r w:rsidR="00C61DBF">
        <w:rPr>
          <w:rFonts w:cs="Arial" w:hint="eastAsia"/>
          <w:lang w:eastAsia="zh-CN"/>
        </w:rPr>
        <w:t xml:space="preserve">], 25 use cases </w:t>
      </w:r>
      <w:r w:rsidR="001A7717">
        <w:rPr>
          <w:rFonts w:cs="Arial" w:hint="eastAsia"/>
          <w:lang w:eastAsia="zh-CN"/>
        </w:rPr>
        <w:t xml:space="preserve">and corresponding service requirements </w:t>
      </w:r>
      <w:r w:rsidR="00897842">
        <w:rPr>
          <w:rFonts w:cs="Arial" w:hint="eastAsia"/>
          <w:lang w:eastAsia="zh-CN"/>
        </w:rPr>
        <w:t xml:space="preserve">are identified to support </w:t>
      </w:r>
      <w:r w:rsidR="00E50182">
        <w:rPr>
          <w:rFonts w:cs="Arial" w:hint="eastAsia"/>
          <w:lang w:eastAsia="zh-CN"/>
        </w:rPr>
        <w:t>enhanced</w:t>
      </w:r>
      <w:r w:rsidR="00897842">
        <w:rPr>
          <w:rFonts w:cs="Arial" w:hint="eastAsia"/>
          <w:lang w:eastAsia="zh-CN"/>
        </w:rPr>
        <w:t xml:space="preserve"> V2X services</w:t>
      </w:r>
      <w:r w:rsidR="001F554B">
        <w:rPr>
          <w:rFonts w:cs="Arial" w:hint="eastAsia"/>
          <w:lang w:eastAsia="zh-CN"/>
        </w:rPr>
        <w:t>, which are featured by low latency, high reliability, high data rate and variable transmission range</w:t>
      </w:r>
      <w:r w:rsidR="00897842">
        <w:rPr>
          <w:rFonts w:cs="Arial" w:hint="eastAsia"/>
          <w:lang w:eastAsia="zh-CN"/>
        </w:rPr>
        <w:t xml:space="preserve">. </w:t>
      </w:r>
      <w:r w:rsidR="003A48B0">
        <w:rPr>
          <w:rFonts w:cs="Arial" w:hint="eastAsia"/>
          <w:lang w:eastAsia="zh-CN"/>
        </w:rPr>
        <w:t>There are two way</w:t>
      </w:r>
      <w:r w:rsidR="00DD05B3">
        <w:rPr>
          <w:rFonts w:cs="Arial" w:hint="eastAsia"/>
          <w:lang w:eastAsia="zh-CN"/>
        </w:rPr>
        <w:t>s</w:t>
      </w:r>
      <w:r w:rsidR="003A48B0">
        <w:rPr>
          <w:rFonts w:cs="Arial" w:hint="eastAsia"/>
          <w:lang w:eastAsia="zh-CN"/>
        </w:rPr>
        <w:t xml:space="preserve"> to support these advanced V2X applications, one </w:t>
      </w:r>
      <w:r w:rsidR="00A461A9">
        <w:rPr>
          <w:rFonts w:cs="Arial" w:hint="eastAsia"/>
          <w:lang w:eastAsia="zh-CN"/>
        </w:rPr>
        <w:t xml:space="preserve">way </w:t>
      </w:r>
      <w:r w:rsidR="003A48B0">
        <w:rPr>
          <w:rFonts w:cs="Arial" w:hint="eastAsia"/>
          <w:lang w:eastAsia="zh-CN"/>
        </w:rPr>
        <w:t xml:space="preserve">is </w:t>
      </w:r>
      <w:r w:rsidR="00DD05B3" w:rsidRPr="00576B29">
        <w:rPr>
          <w:rFonts w:cs="Arial" w:hint="eastAsia"/>
          <w:lang w:eastAsia="zh-CN"/>
        </w:rPr>
        <w:t>eV2X</w:t>
      </w:r>
      <w:r w:rsidR="00DD05B3">
        <w:rPr>
          <w:rFonts w:cs="Arial" w:hint="eastAsia"/>
          <w:lang w:eastAsia="zh-CN"/>
        </w:rPr>
        <w:t xml:space="preserve"> </w:t>
      </w:r>
      <w:r w:rsidR="003A48B0">
        <w:rPr>
          <w:rFonts w:cs="Arial" w:hint="eastAsia"/>
          <w:lang w:eastAsia="zh-CN"/>
        </w:rPr>
        <w:t xml:space="preserve">enhancement </w:t>
      </w:r>
      <w:r w:rsidR="00DD05B3" w:rsidRPr="00576B29">
        <w:rPr>
          <w:rFonts w:cs="Arial" w:hint="eastAsia"/>
          <w:lang w:eastAsia="zh-CN"/>
        </w:rPr>
        <w:t>based</w:t>
      </w:r>
      <w:r w:rsidR="00DD05B3">
        <w:rPr>
          <w:rFonts w:cs="Arial" w:hint="eastAsia"/>
          <w:lang w:eastAsia="zh-CN"/>
        </w:rPr>
        <w:t xml:space="preserve"> </w:t>
      </w:r>
      <w:r w:rsidR="003A48B0">
        <w:rPr>
          <w:rFonts w:cs="Arial" w:hint="eastAsia"/>
          <w:lang w:eastAsia="zh-CN"/>
        </w:rPr>
        <w:t>on</w:t>
      </w:r>
      <w:r w:rsidR="003A48B0" w:rsidRPr="00576B29">
        <w:rPr>
          <w:rFonts w:cs="Arial" w:hint="eastAsia"/>
          <w:lang w:eastAsia="zh-CN"/>
        </w:rPr>
        <w:t xml:space="preserve"> LTE, </w:t>
      </w:r>
      <w:r w:rsidR="003A48B0" w:rsidRPr="00576B29">
        <w:rPr>
          <w:rFonts w:cs="Arial"/>
          <w:lang w:eastAsia="zh-CN"/>
        </w:rPr>
        <w:t>another</w:t>
      </w:r>
      <w:r w:rsidR="003A48B0" w:rsidRPr="00576B29">
        <w:rPr>
          <w:rFonts w:cs="Arial" w:hint="eastAsia"/>
          <w:lang w:eastAsia="zh-CN"/>
        </w:rPr>
        <w:t xml:space="preserve"> </w:t>
      </w:r>
      <w:r w:rsidR="00A461A9" w:rsidRPr="00576B29">
        <w:rPr>
          <w:rFonts w:cs="Arial" w:hint="eastAsia"/>
          <w:lang w:eastAsia="zh-CN"/>
        </w:rPr>
        <w:t xml:space="preserve">way </w:t>
      </w:r>
      <w:r w:rsidR="003A48B0" w:rsidRPr="00576B29">
        <w:rPr>
          <w:rFonts w:cs="Arial" w:hint="eastAsia"/>
          <w:lang w:eastAsia="zh-CN"/>
        </w:rPr>
        <w:t xml:space="preserve">is </w:t>
      </w:r>
      <w:r w:rsidR="00DD05B3" w:rsidRPr="00576B29">
        <w:rPr>
          <w:rFonts w:cs="Arial" w:hint="eastAsia"/>
          <w:lang w:eastAsia="zh-CN"/>
        </w:rPr>
        <w:t xml:space="preserve">eV2X </w:t>
      </w:r>
      <w:r w:rsidR="003A48B0" w:rsidRPr="00576B29">
        <w:rPr>
          <w:rFonts w:cs="Arial" w:hint="eastAsia"/>
          <w:lang w:eastAsia="zh-CN"/>
        </w:rPr>
        <w:t>e</w:t>
      </w:r>
      <w:r w:rsidR="003A48B0" w:rsidRPr="00576B29">
        <w:rPr>
          <w:rFonts w:cs="Arial"/>
          <w:lang w:eastAsia="zh-CN"/>
        </w:rPr>
        <w:t>volution</w:t>
      </w:r>
      <w:r w:rsidR="003A48B0" w:rsidRPr="00576B29">
        <w:rPr>
          <w:rFonts w:cs="Arial" w:hint="eastAsia"/>
          <w:lang w:eastAsia="zh-CN"/>
        </w:rPr>
        <w:t xml:space="preserve"> based on NR.</w:t>
      </w:r>
    </w:p>
    <w:p w:rsidR="007B1D8D" w:rsidRDefault="00B30561">
      <w:pPr>
        <w:snapToGrid w:val="0"/>
        <w:spacing w:before="156"/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Considering the </w:t>
      </w:r>
      <w:r w:rsidR="00075670">
        <w:rPr>
          <w:rFonts w:cs="Arial" w:hint="eastAsia"/>
          <w:lang w:eastAsia="zh-CN"/>
        </w:rPr>
        <w:t xml:space="preserve">technologies studied in NR, </w:t>
      </w:r>
      <w:r w:rsidR="00B51FF8">
        <w:rPr>
          <w:rFonts w:cs="Arial"/>
          <w:lang w:eastAsia="zh-CN"/>
        </w:rPr>
        <w:t>non-orthogonal multiple access (</w:t>
      </w:r>
      <w:r w:rsidR="002B1447">
        <w:rPr>
          <w:rFonts w:cs="Arial"/>
          <w:lang w:eastAsia="zh-CN"/>
        </w:rPr>
        <w:t>non-orthogonal</w:t>
      </w:r>
      <w:r w:rsidR="002B1447">
        <w:rPr>
          <w:rFonts w:cs="Arial" w:hint="eastAsia"/>
          <w:lang w:eastAsia="zh-CN"/>
        </w:rPr>
        <w:t xml:space="preserve"> </w:t>
      </w:r>
      <w:r w:rsidR="00075670">
        <w:rPr>
          <w:rFonts w:cs="Arial" w:hint="eastAsia"/>
          <w:lang w:eastAsia="zh-CN"/>
        </w:rPr>
        <w:t>MA</w:t>
      </w:r>
      <w:r w:rsidR="00B51FF8">
        <w:rPr>
          <w:rFonts w:cs="Arial"/>
          <w:lang w:eastAsia="zh-CN"/>
        </w:rPr>
        <w:t>)</w:t>
      </w:r>
      <w:r w:rsidR="00075670">
        <w:rPr>
          <w:rFonts w:cs="Arial" w:hint="eastAsia"/>
          <w:lang w:eastAsia="zh-CN"/>
        </w:rPr>
        <w:t xml:space="preserve"> is an </w:t>
      </w:r>
      <w:r w:rsidR="00075670" w:rsidRPr="00075670">
        <w:rPr>
          <w:rFonts w:cs="Arial"/>
          <w:lang w:eastAsia="zh-CN"/>
        </w:rPr>
        <w:t>attractive</w:t>
      </w:r>
      <w:r w:rsidR="00075670" w:rsidRPr="00075670">
        <w:rPr>
          <w:rFonts w:cs="Arial" w:hint="eastAsia"/>
          <w:lang w:eastAsia="zh-CN"/>
        </w:rPr>
        <w:t xml:space="preserve"> </w:t>
      </w:r>
      <w:r w:rsidR="00075670">
        <w:rPr>
          <w:rFonts w:cs="Arial" w:hint="eastAsia"/>
          <w:lang w:eastAsia="zh-CN"/>
        </w:rPr>
        <w:t>technology which may be used in eV2X</w:t>
      </w:r>
      <w:r w:rsidR="00F0695A">
        <w:rPr>
          <w:rFonts w:cs="Arial" w:hint="eastAsia"/>
          <w:lang w:eastAsia="zh-CN"/>
        </w:rPr>
        <w:t xml:space="preserve"> both based on NR or LTE</w:t>
      </w:r>
      <w:r w:rsidR="00075670">
        <w:rPr>
          <w:rFonts w:cs="Arial" w:hint="eastAsia"/>
          <w:lang w:eastAsia="zh-CN"/>
        </w:rPr>
        <w:t xml:space="preserve">. </w:t>
      </w:r>
      <w:r w:rsidR="000C36E6">
        <w:rPr>
          <w:rFonts w:cs="Arial" w:hint="eastAsia"/>
          <w:lang w:eastAsia="zh-CN"/>
        </w:rPr>
        <w:t xml:space="preserve">In this </w:t>
      </w:r>
      <w:r w:rsidR="000C36E6">
        <w:rPr>
          <w:rFonts w:eastAsiaTheme="minorEastAsia" w:cs="Arial" w:hint="eastAsia"/>
          <w:lang w:eastAsia="zh-CN"/>
        </w:rPr>
        <w:t>paper</w:t>
      </w:r>
      <w:r w:rsidR="000C36E6">
        <w:rPr>
          <w:rFonts w:cs="Arial" w:hint="eastAsia"/>
          <w:lang w:eastAsia="zh-CN"/>
        </w:rPr>
        <w:t>, we first</w:t>
      </w:r>
      <w:r w:rsidR="00BA6FF7">
        <w:rPr>
          <w:rFonts w:cs="Arial" w:hint="eastAsia"/>
          <w:lang w:eastAsia="zh-CN"/>
        </w:rPr>
        <w:t>ly</w:t>
      </w:r>
      <w:r w:rsidR="000C36E6">
        <w:rPr>
          <w:rFonts w:cs="Arial" w:hint="eastAsia"/>
          <w:lang w:eastAsia="zh-CN"/>
        </w:rPr>
        <w:t xml:space="preserve"> </w:t>
      </w:r>
      <w:r w:rsidR="006F076D">
        <w:rPr>
          <w:rFonts w:cs="Arial"/>
          <w:lang w:eastAsia="zh-CN"/>
        </w:rPr>
        <w:t>analy</w:t>
      </w:r>
      <w:r w:rsidR="006F076D">
        <w:rPr>
          <w:rFonts w:eastAsiaTheme="minorEastAsia" w:cs="Arial" w:hint="eastAsia"/>
          <w:lang w:eastAsia="zh-CN"/>
        </w:rPr>
        <w:t>z</w:t>
      </w:r>
      <w:r w:rsidR="006F076D">
        <w:rPr>
          <w:rFonts w:cs="Arial"/>
          <w:lang w:eastAsia="zh-CN"/>
        </w:rPr>
        <w:t>e</w:t>
      </w:r>
      <w:r w:rsidR="006F076D">
        <w:rPr>
          <w:rFonts w:cs="Arial" w:hint="eastAsia"/>
          <w:lang w:eastAsia="zh-CN"/>
        </w:rPr>
        <w:t xml:space="preserve"> the </w:t>
      </w:r>
      <w:r w:rsidR="006F076D">
        <w:rPr>
          <w:rFonts w:eastAsiaTheme="minorEastAsia" w:cs="Arial" w:hint="eastAsia"/>
          <w:lang w:eastAsia="zh-CN"/>
        </w:rPr>
        <w:t xml:space="preserve">benefits of </w:t>
      </w:r>
      <w:r w:rsidR="006F076D">
        <w:rPr>
          <w:rFonts w:cs="Arial" w:hint="eastAsia"/>
          <w:lang w:eastAsia="zh-CN"/>
        </w:rPr>
        <w:t>application of</w:t>
      </w:r>
      <w:r w:rsidR="009E364B">
        <w:rPr>
          <w:rFonts w:cs="Arial" w:hint="eastAsia"/>
          <w:lang w:eastAsia="zh-CN"/>
        </w:rPr>
        <w:t xml:space="preserve"> </w:t>
      </w:r>
      <w:r w:rsidR="00982549">
        <w:rPr>
          <w:rFonts w:cs="Arial"/>
          <w:lang w:eastAsia="zh-CN"/>
        </w:rPr>
        <w:t>non-orthogonal</w:t>
      </w:r>
      <w:r w:rsidR="00982549">
        <w:rPr>
          <w:rFonts w:cs="Arial" w:hint="eastAsia"/>
          <w:lang w:eastAsia="zh-CN"/>
        </w:rPr>
        <w:t xml:space="preserve"> MA</w:t>
      </w:r>
      <w:r w:rsidR="009E364B">
        <w:rPr>
          <w:rFonts w:cs="Arial" w:hint="eastAsia"/>
          <w:lang w:eastAsia="zh-CN"/>
        </w:rPr>
        <w:t xml:space="preserve"> </w:t>
      </w:r>
      <w:r w:rsidR="002421BB">
        <w:rPr>
          <w:rFonts w:cs="Arial"/>
          <w:lang w:eastAsia="zh-CN"/>
        </w:rPr>
        <w:t>to</w:t>
      </w:r>
      <w:r w:rsidR="002421BB">
        <w:rPr>
          <w:rFonts w:cs="Arial" w:hint="eastAsia"/>
          <w:lang w:eastAsia="zh-CN"/>
        </w:rPr>
        <w:t xml:space="preserve"> </w:t>
      </w:r>
      <w:r w:rsidR="009E364B">
        <w:rPr>
          <w:rFonts w:cs="Arial" w:hint="eastAsia"/>
          <w:lang w:eastAsia="zh-CN"/>
        </w:rPr>
        <w:t>eV2X</w:t>
      </w:r>
      <w:r w:rsidR="00075670">
        <w:rPr>
          <w:rFonts w:cs="Arial" w:hint="eastAsia"/>
          <w:lang w:eastAsia="zh-CN"/>
        </w:rPr>
        <w:t xml:space="preserve"> </w:t>
      </w:r>
      <w:r w:rsidR="002421BB">
        <w:rPr>
          <w:rFonts w:cs="Arial"/>
          <w:lang w:eastAsia="zh-CN"/>
        </w:rPr>
        <w:t xml:space="preserve">to </w:t>
      </w:r>
      <w:r w:rsidR="00060B83" w:rsidRPr="00060B83">
        <w:rPr>
          <w:rFonts w:cs="Arial"/>
          <w:lang w:val="en-US" w:eastAsia="zh-CN"/>
        </w:rPr>
        <w:t>fulfill</w:t>
      </w:r>
      <w:r w:rsidR="002421BB">
        <w:rPr>
          <w:rFonts w:cs="Arial" w:hint="eastAsia"/>
          <w:lang w:eastAsia="zh-CN"/>
        </w:rPr>
        <w:t xml:space="preserve"> </w:t>
      </w:r>
      <w:r w:rsidR="00075670">
        <w:rPr>
          <w:rFonts w:cs="Arial" w:hint="eastAsia"/>
          <w:lang w:eastAsia="zh-CN"/>
        </w:rPr>
        <w:t xml:space="preserve">the requirement of eV2X </w:t>
      </w:r>
      <w:r w:rsidR="003C5D0A">
        <w:rPr>
          <w:rFonts w:cs="Arial" w:hint="eastAsia"/>
          <w:lang w:eastAsia="zh-CN"/>
        </w:rPr>
        <w:t xml:space="preserve">and then </w:t>
      </w:r>
      <w:r w:rsidR="002421BB">
        <w:rPr>
          <w:rFonts w:cs="Arial"/>
          <w:lang w:eastAsia="zh-CN"/>
        </w:rPr>
        <w:t>provide</w:t>
      </w:r>
      <w:r w:rsidR="002421BB">
        <w:rPr>
          <w:rFonts w:cs="Arial" w:hint="eastAsia"/>
          <w:lang w:eastAsia="zh-CN"/>
        </w:rPr>
        <w:t xml:space="preserve"> </w:t>
      </w:r>
      <w:r w:rsidR="00BA6FF7">
        <w:rPr>
          <w:rFonts w:cs="Arial" w:hint="eastAsia"/>
          <w:lang w:eastAsia="zh-CN"/>
        </w:rPr>
        <w:t>some</w:t>
      </w:r>
      <w:r w:rsidR="003C5D0A">
        <w:rPr>
          <w:rFonts w:cs="Arial" w:hint="eastAsia"/>
          <w:lang w:eastAsia="zh-CN"/>
        </w:rPr>
        <w:t xml:space="preserve"> </w:t>
      </w:r>
      <w:r w:rsidR="00075670">
        <w:rPr>
          <w:rFonts w:cs="Arial" w:hint="eastAsia"/>
          <w:lang w:eastAsia="zh-CN"/>
        </w:rPr>
        <w:t xml:space="preserve">system level </w:t>
      </w:r>
      <w:proofErr w:type="gramStart"/>
      <w:r w:rsidR="003C5D0A">
        <w:rPr>
          <w:rFonts w:cs="Arial" w:hint="eastAsia"/>
          <w:lang w:eastAsia="zh-CN"/>
        </w:rPr>
        <w:t>simulation</w:t>
      </w:r>
      <w:proofErr w:type="gramEnd"/>
      <w:r w:rsidR="003C5D0A">
        <w:rPr>
          <w:rFonts w:cs="Arial" w:hint="eastAsia"/>
          <w:lang w:eastAsia="zh-CN"/>
        </w:rPr>
        <w:t xml:space="preserve"> results.</w:t>
      </w:r>
      <w:r w:rsidR="00544AE7">
        <w:rPr>
          <w:rFonts w:cs="Arial" w:hint="eastAsia"/>
          <w:lang w:eastAsia="zh-CN"/>
        </w:rPr>
        <w:t xml:space="preserve"> </w:t>
      </w:r>
    </w:p>
    <w:p w:rsidR="007B1D8D" w:rsidRDefault="00987605">
      <w:pPr>
        <w:pStyle w:val="1"/>
        <w:spacing w:before="156"/>
        <w:ind w:left="0"/>
        <w:rPr>
          <w:rFonts w:eastAsia="SimSun"/>
          <w:lang w:eastAsia="zh-CN"/>
        </w:rPr>
      </w:pPr>
      <w:r>
        <w:rPr>
          <w:rFonts w:eastAsiaTheme="minorEastAsia" w:hint="eastAsia"/>
          <w:lang w:val="en-US" w:eastAsia="zh-CN"/>
        </w:rPr>
        <w:t>Enhanced e</w:t>
      </w:r>
      <w:r>
        <w:rPr>
          <w:lang w:val="en-US"/>
        </w:rPr>
        <w:t xml:space="preserve">V2X </w:t>
      </w:r>
      <w:r w:rsidR="00D137A4">
        <w:rPr>
          <w:rFonts w:eastAsiaTheme="minorEastAsia" w:hint="eastAsia"/>
          <w:lang w:val="en-US" w:eastAsia="zh-CN"/>
        </w:rPr>
        <w:t>c</w:t>
      </w:r>
      <w:r>
        <w:rPr>
          <w:lang w:val="en-US"/>
        </w:rPr>
        <w:t>ommunication</w:t>
      </w:r>
      <w:r w:rsidR="00F0695A">
        <w:rPr>
          <w:rFonts w:eastAsiaTheme="minorEastAsia" w:hint="eastAsia"/>
          <w:lang w:val="en-US" w:eastAsia="zh-CN"/>
        </w:rPr>
        <w:t xml:space="preserve"> with </w:t>
      </w:r>
      <w:r w:rsidR="00C80C10">
        <w:rPr>
          <w:rFonts w:cs="Arial"/>
          <w:lang w:eastAsia="zh-CN"/>
        </w:rPr>
        <w:t>non-orthogonal</w:t>
      </w:r>
      <w:r w:rsidR="00C80C10">
        <w:rPr>
          <w:rFonts w:cs="Arial" w:hint="eastAsia"/>
          <w:lang w:eastAsia="zh-CN"/>
        </w:rPr>
        <w:t xml:space="preserve"> MA</w:t>
      </w:r>
    </w:p>
    <w:p w:rsidR="007B1D8D" w:rsidRDefault="00CF7E8F">
      <w:pPr>
        <w:pStyle w:val="20"/>
        <w:spacing w:before="156"/>
        <w:ind w:left="200" w:right="200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echnical </w:t>
      </w:r>
      <w:r w:rsidR="000D7178">
        <w:rPr>
          <w:rFonts w:eastAsiaTheme="minorEastAsia" w:hint="eastAsia"/>
          <w:lang w:eastAsia="zh-CN"/>
        </w:rPr>
        <w:t>c</w:t>
      </w:r>
      <w:r w:rsidR="000D7178">
        <w:t>onsiderations</w:t>
      </w:r>
    </w:p>
    <w:p w:rsidR="007B1D8D" w:rsidRPr="00A64D86" w:rsidRDefault="00F0695A" w:rsidP="00A64D86">
      <w:pPr>
        <w:snapToGrid w:val="0"/>
        <w:spacing w:before="156"/>
        <w:jc w:val="both"/>
        <w:rPr>
          <w:rFonts w:cs="Arial"/>
          <w:lang w:eastAsia="zh-CN"/>
        </w:rPr>
      </w:pPr>
      <w:r w:rsidRPr="00A64D86">
        <w:rPr>
          <w:rFonts w:cs="Arial" w:hint="eastAsia"/>
          <w:lang w:eastAsia="zh-CN"/>
        </w:rPr>
        <w:t xml:space="preserve">In </w:t>
      </w:r>
      <w:r w:rsidR="00220ACE" w:rsidRPr="00A64D86">
        <w:rPr>
          <w:rFonts w:cs="Arial" w:hint="eastAsia"/>
          <w:lang w:eastAsia="zh-CN"/>
        </w:rPr>
        <w:t xml:space="preserve">TR </w:t>
      </w:r>
      <w:r w:rsidRPr="00A64D86">
        <w:rPr>
          <w:rFonts w:cs="Arial" w:hint="eastAsia"/>
          <w:lang w:eastAsia="zh-CN"/>
        </w:rPr>
        <w:t xml:space="preserve">22.886, </w:t>
      </w:r>
      <w:r w:rsidR="00220ACE" w:rsidRPr="00A64D86">
        <w:rPr>
          <w:rFonts w:cs="Arial" w:hint="eastAsia"/>
          <w:lang w:eastAsia="zh-CN"/>
        </w:rPr>
        <w:t xml:space="preserve">high density of congested traffic </w:t>
      </w:r>
      <w:r w:rsidR="006F076D">
        <w:rPr>
          <w:rFonts w:eastAsiaTheme="minorEastAsia" w:hint="eastAsia"/>
          <w:lang w:eastAsia="zh-CN"/>
        </w:rPr>
        <w:t xml:space="preserve">eV2X </w:t>
      </w:r>
      <w:r w:rsidR="00220ACE" w:rsidRPr="00A64D86">
        <w:rPr>
          <w:rFonts w:cs="Arial" w:hint="eastAsia"/>
          <w:lang w:eastAsia="zh-CN"/>
        </w:rPr>
        <w:t>use case is considered [2]</w:t>
      </w:r>
      <w:r w:rsidR="006F076D">
        <w:rPr>
          <w:rFonts w:eastAsiaTheme="minorEastAsia" w:cs="Arial" w:hint="eastAsia"/>
          <w:lang w:eastAsia="zh-CN"/>
        </w:rPr>
        <w:t xml:space="preserve"> </w:t>
      </w:r>
      <w:r w:rsidR="006F076D">
        <w:rPr>
          <w:rFonts w:eastAsiaTheme="minorEastAsia" w:hint="eastAsia"/>
          <w:lang w:eastAsia="zh-CN"/>
        </w:rPr>
        <w:t>as follows</w:t>
      </w:r>
      <w:r w:rsidR="00220ACE" w:rsidRPr="00A64D86">
        <w:rPr>
          <w:rFonts w:cs="Arial" w:hint="eastAsia"/>
          <w:lang w:eastAsia="zh-CN"/>
        </w:rPr>
        <w:t>:</w:t>
      </w:r>
    </w:p>
    <w:tbl>
      <w:tblPr>
        <w:tblStyle w:val="af4"/>
        <w:tblW w:w="0" w:type="auto"/>
        <w:tblLook w:val="04A0"/>
      </w:tblPr>
      <w:tblGrid>
        <w:gridCol w:w="9857"/>
      </w:tblGrid>
      <w:tr w:rsidR="00A01FF3" w:rsidTr="00983F6B">
        <w:tc>
          <w:tcPr>
            <w:tcW w:w="9857" w:type="dxa"/>
          </w:tcPr>
          <w:p w:rsidR="001A54A6" w:rsidRPr="006E209F" w:rsidRDefault="001A54A6" w:rsidP="001A54A6">
            <w:pPr>
              <w:spacing w:before="156"/>
              <w:rPr>
                <w:rFonts w:ascii="Times New Roman" w:eastAsia="Malgun Gothic" w:hAnsi="Times New Roman"/>
                <w:i/>
              </w:rPr>
            </w:pPr>
            <w:r>
              <w:rPr>
                <w:rFonts w:eastAsia="Malgun Gothic"/>
                <w:i/>
              </w:rPr>
              <w:t>[PR-5.5-010]</w:t>
            </w:r>
            <w:r>
              <w:rPr>
                <w:rFonts w:eastAsia="Malgun Gothic"/>
                <w:i/>
              </w:rPr>
              <w:tab/>
              <w:t>The 3GPP system shall support high connection density for congested traffic.</w:t>
            </w:r>
          </w:p>
          <w:p w:rsidR="001A54A6" w:rsidRDefault="001A54A6" w:rsidP="001A54A6">
            <w:pPr>
              <w:pStyle w:val="B1"/>
              <w:spacing w:before="156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i/>
              </w:rPr>
              <w:t>Example estimate is for worst case US Freeway scenario that does not include arterial roads (i.e. onramps): 5 lanes in each direction or 10 lanes total per highway, for up to 3 highways intersecting = 15,840 cars per mile.</w:t>
            </w:r>
          </w:p>
        </w:tc>
      </w:tr>
    </w:tbl>
    <w:p w:rsidR="007B1D8D" w:rsidRPr="00A64D86" w:rsidRDefault="00F06EEC" w:rsidP="00A64D86">
      <w:pPr>
        <w:snapToGrid w:val="0"/>
        <w:spacing w:before="156"/>
        <w:jc w:val="both"/>
        <w:rPr>
          <w:rFonts w:cs="Arial"/>
          <w:lang w:eastAsia="zh-CN"/>
        </w:rPr>
      </w:pPr>
      <w:r w:rsidRPr="00A64D86">
        <w:rPr>
          <w:rFonts w:cs="Arial" w:hint="eastAsia"/>
          <w:lang w:eastAsia="zh-CN"/>
        </w:rPr>
        <w:t xml:space="preserve">In the high density use case, resource </w:t>
      </w:r>
      <w:r w:rsidRPr="00A64D86">
        <w:rPr>
          <w:rFonts w:cs="Arial"/>
          <w:lang w:eastAsia="zh-CN"/>
        </w:rPr>
        <w:t>collision</w:t>
      </w:r>
      <w:r w:rsidRPr="00A64D86">
        <w:rPr>
          <w:rFonts w:cs="Arial" w:hint="eastAsia"/>
          <w:lang w:eastAsia="zh-CN"/>
        </w:rPr>
        <w:t xml:space="preserve"> is the main</w:t>
      </w:r>
      <w:r w:rsidRPr="00A64D86">
        <w:rPr>
          <w:rFonts w:cs="Arial"/>
          <w:lang w:eastAsia="zh-CN"/>
        </w:rPr>
        <w:t xml:space="preserve"> cause of performance degradation</w:t>
      </w:r>
      <w:r w:rsidR="008E356B" w:rsidRPr="00A64D86">
        <w:rPr>
          <w:rFonts w:cs="Arial" w:hint="eastAsia"/>
          <w:lang w:eastAsia="zh-CN"/>
        </w:rPr>
        <w:t xml:space="preserve"> when UE</w:t>
      </w:r>
      <w:r w:rsidR="002421BB" w:rsidRPr="00A64D86">
        <w:rPr>
          <w:rFonts w:cs="Arial"/>
          <w:lang w:eastAsia="zh-CN"/>
        </w:rPr>
        <w:t>s</w:t>
      </w:r>
      <w:r w:rsidR="008E356B" w:rsidRPr="00A64D86">
        <w:rPr>
          <w:rFonts w:cs="Arial" w:hint="eastAsia"/>
          <w:lang w:eastAsia="zh-CN"/>
        </w:rPr>
        <w:t xml:space="preserve"> select resource</w:t>
      </w:r>
      <w:r w:rsidR="00A66157">
        <w:rPr>
          <w:rFonts w:eastAsiaTheme="minorEastAsia" w:cs="Arial" w:hint="eastAsia"/>
          <w:lang w:eastAsia="zh-CN"/>
        </w:rPr>
        <w:t xml:space="preserve"> </w:t>
      </w:r>
      <w:r w:rsidR="00A66157">
        <w:rPr>
          <w:rFonts w:hint="eastAsia"/>
          <w:lang w:eastAsia="zh-CN"/>
        </w:rPr>
        <w:t>autonomous</w:t>
      </w:r>
      <w:r w:rsidR="00A66157">
        <w:rPr>
          <w:rFonts w:eastAsiaTheme="minorEastAsia" w:hint="eastAsia"/>
          <w:lang w:eastAsia="zh-CN"/>
        </w:rPr>
        <w:t>ly</w:t>
      </w:r>
      <w:r w:rsidRPr="00A64D86">
        <w:rPr>
          <w:rFonts w:cs="Arial"/>
          <w:lang w:eastAsia="zh-CN"/>
        </w:rPr>
        <w:t>.</w:t>
      </w:r>
      <w:r w:rsidRPr="00A64D86">
        <w:rPr>
          <w:rFonts w:cs="Arial" w:hint="eastAsia"/>
          <w:lang w:eastAsia="zh-CN"/>
        </w:rPr>
        <w:t xml:space="preserve"> In </w:t>
      </w:r>
      <w:r w:rsidR="00A64931" w:rsidRPr="00A64D86">
        <w:rPr>
          <w:rFonts w:cs="Arial"/>
          <w:lang w:eastAsia="zh-CN"/>
        </w:rPr>
        <w:t>Rel-14</w:t>
      </w:r>
      <w:r w:rsidRPr="00A64D86">
        <w:rPr>
          <w:rFonts w:cs="Arial" w:hint="eastAsia"/>
          <w:lang w:eastAsia="zh-CN"/>
        </w:rPr>
        <w:t xml:space="preserve"> LTE V2X, </w:t>
      </w:r>
      <w:r w:rsidRPr="00A64D86">
        <w:rPr>
          <w:rFonts w:cs="Arial"/>
          <w:lang w:eastAsia="zh-CN"/>
        </w:rPr>
        <w:t>sensing</w:t>
      </w:r>
      <w:r w:rsidRPr="00A64D86">
        <w:rPr>
          <w:rFonts w:cs="Arial" w:hint="eastAsia"/>
          <w:lang w:eastAsia="zh-CN"/>
        </w:rPr>
        <w:t xml:space="preserve"> based resource selection is introduced in Mode 4 to </w:t>
      </w:r>
      <w:r w:rsidRPr="00A64D86">
        <w:rPr>
          <w:rFonts w:cs="Arial"/>
          <w:lang w:eastAsia="zh-CN"/>
        </w:rPr>
        <w:t xml:space="preserve">solve </w:t>
      </w:r>
      <w:r w:rsidR="00144BF9" w:rsidRPr="00A64D86">
        <w:rPr>
          <w:rFonts w:cs="Arial" w:hint="eastAsia"/>
          <w:lang w:eastAsia="zh-CN"/>
        </w:rPr>
        <w:t>this</w:t>
      </w:r>
      <w:r w:rsidRPr="00A64D86">
        <w:rPr>
          <w:rFonts w:cs="Arial"/>
          <w:lang w:eastAsia="zh-CN"/>
        </w:rPr>
        <w:t xml:space="preserve"> problem</w:t>
      </w:r>
      <w:r w:rsidRPr="00A64D86">
        <w:rPr>
          <w:rFonts w:cs="Arial" w:hint="eastAsia"/>
          <w:lang w:eastAsia="zh-CN"/>
        </w:rPr>
        <w:t xml:space="preserve">, but </w:t>
      </w:r>
      <w:r w:rsidR="002421BB" w:rsidRPr="00A64D86">
        <w:rPr>
          <w:rFonts w:cs="Arial"/>
          <w:lang w:eastAsia="zh-CN"/>
        </w:rPr>
        <w:t xml:space="preserve">it leads to </w:t>
      </w:r>
      <w:r w:rsidRPr="00A64D86">
        <w:rPr>
          <w:rFonts w:cs="Arial" w:hint="eastAsia"/>
          <w:lang w:eastAsia="zh-CN"/>
        </w:rPr>
        <w:t>more time delay</w:t>
      </w:r>
      <w:r w:rsidR="00AE4D85" w:rsidRPr="00A64D86">
        <w:rPr>
          <w:rFonts w:cs="Arial" w:hint="eastAsia"/>
          <w:lang w:eastAsia="zh-CN"/>
        </w:rPr>
        <w:t xml:space="preserve"> and </w:t>
      </w:r>
      <w:r w:rsidR="001A54A6" w:rsidRPr="00A64D86">
        <w:rPr>
          <w:rFonts w:cs="Arial"/>
          <w:lang w:eastAsia="zh-CN"/>
        </w:rPr>
        <w:t>complexity,</w:t>
      </w:r>
      <w:r w:rsidRPr="00A64D86">
        <w:rPr>
          <w:rFonts w:cs="Arial" w:hint="eastAsia"/>
          <w:lang w:eastAsia="zh-CN"/>
        </w:rPr>
        <w:t xml:space="preserve"> and the resource </w:t>
      </w:r>
      <w:r w:rsidRPr="00A64D86">
        <w:rPr>
          <w:rFonts w:cs="Arial"/>
          <w:lang w:eastAsia="zh-CN"/>
        </w:rPr>
        <w:t>collision</w:t>
      </w:r>
      <w:r w:rsidRPr="00A64D86">
        <w:rPr>
          <w:rFonts w:cs="Arial" w:hint="eastAsia"/>
          <w:lang w:eastAsia="zh-CN"/>
        </w:rPr>
        <w:t xml:space="preserve"> </w:t>
      </w:r>
      <w:r w:rsidR="002421BB" w:rsidRPr="00A64D86">
        <w:rPr>
          <w:rFonts w:cs="Arial"/>
          <w:lang w:eastAsia="zh-CN"/>
        </w:rPr>
        <w:t xml:space="preserve">may </w:t>
      </w:r>
      <w:r w:rsidRPr="00A64D86">
        <w:rPr>
          <w:rFonts w:cs="Arial" w:hint="eastAsia"/>
          <w:lang w:eastAsia="zh-CN"/>
        </w:rPr>
        <w:t xml:space="preserve">still </w:t>
      </w:r>
      <w:r w:rsidRPr="00A64D86">
        <w:rPr>
          <w:rFonts w:cs="Arial"/>
          <w:lang w:eastAsia="zh-CN"/>
        </w:rPr>
        <w:t>exist</w:t>
      </w:r>
      <w:r w:rsidRPr="00A64D86">
        <w:rPr>
          <w:rFonts w:cs="Arial" w:hint="eastAsia"/>
          <w:lang w:eastAsia="zh-CN"/>
        </w:rPr>
        <w:t xml:space="preserve">. </w:t>
      </w:r>
    </w:p>
    <w:p w:rsidR="007B1D8D" w:rsidRPr="00A64D86" w:rsidRDefault="00F06EEC" w:rsidP="00A64D86">
      <w:pPr>
        <w:snapToGrid w:val="0"/>
        <w:spacing w:before="156"/>
        <w:jc w:val="both"/>
        <w:rPr>
          <w:rFonts w:cs="Arial"/>
          <w:lang w:eastAsia="zh-CN"/>
        </w:rPr>
      </w:pPr>
      <w:r w:rsidRPr="00A64D86">
        <w:rPr>
          <w:rFonts w:cs="Arial" w:hint="eastAsia"/>
          <w:lang w:eastAsia="zh-CN"/>
        </w:rPr>
        <w:t>M</w:t>
      </w:r>
      <w:r w:rsidRPr="00A64D86">
        <w:rPr>
          <w:rFonts w:cs="Arial"/>
          <w:lang w:eastAsia="zh-CN"/>
        </w:rPr>
        <w:t>eanwhile,</w:t>
      </w:r>
      <w:r w:rsidRPr="00A64D86">
        <w:rPr>
          <w:rFonts w:cs="Arial" w:hint="eastAsia"/>
          <w:lang w:eastAsia="zh-CN"/>
        </w:rPr>
        <w:t xml:space="preserve"> the l</w:t>
      </w:r>
      <w:r w:rsidR="00220ACE" w:rsidRPr="00A64D86">
        <w:rPr>
          <w:rFonts w:cs="Arial" w:hint="eastAsia"/>
          <w:lang w:eastAsia="zh-CN"/>
        </w:rPr>
        <w:t>ow latency use cases are also considered in TR 22.88</w:t>
      </w:r>
      <w:r w:rsidR="00964B85" w:rsidRPr="00A64D86">
        <w:rPr>
          <w:rFonts w:cs="Arial" w:hint="eastAsia"/>
          <w:lang w:eastAsia="zh-CN"/>
        </w:rPr>
        <w:t>6</w:t>
      </w:r>
      <w:r w:rsidR="00220ACE" w:rsidRPr="00A64D86">
        <w:rPr>
          <w:rFonts w:cs="Arial" w:hint="eastAsia"/>
          <w:lang w:eastAsia="zh-CN"/>
        </w:rPr>
        <w:t xml:space="preserve"> [2]:</w:t>
      </w:r>
    </w:p>
    <w:tbl>
      <w:tblPr>
        <w:tblStyle w:val="af4"/>
        <w:tblW w:w="0" w:type="auto"/>
        <w:tblLook w:val="04A0"/>
      </w:tblPr>
      <w:tblGrid>
        <w:gridCol w:w="9857"/>
      </w:tblGrid>
      <w:tr w:rsidR="00434110" w:rsidTr="00983F6B">
        <w:tc>
          <w:tcPr>
            <w:tcW w:w="9857" w:type="dxa"/>
          </w:tcPr>
          <w:p w:rsidR="0092020A" w:rsidRPr="002C2CC7" w:rsidRDefault="0092020A" w:rsidP="0092020A">
            <w:pPr>
              <w:spacing w:before="156"/>
              <w:jc w:val="both"/>
              <w:rPr>
                <w:rFonts w:ascii="Times New Roman" w:eastAsia="Malgun Gothic" w:hAnsi="Times New Roman"/>
                <w:i/>
              </w:rPr>
            </w:pPr>
            <w:r>
              <w:rPr>
                <w:rFonts w:eastAsia="Malgun Gothic"/>
                <w:i/>
              </w:rPr>
              <w:t>[PR.5.6-004]</w:t>
            </w:r>
            <w:r>
              <w:rPr>
                <w:rFonts w:eastAsia="Malgun Gothic"/>
                <w:i/>
              </w:rPr>
              <w:tab/>
              <w:t>The 3GPP system shall be able to support [3ms] end-to-end latency and [99.999%] reliability for message transfer among a group of UEs supporting V2X application within [200m] communication range.</w:t>
            </w:r>
          </w:p>
          <w:p w:rsidR="0092020A" w:rsidRPr="002C2CC7" w:rsidRDefault="0092020A" w:rsidP="0092020A">
            <w:pPr>
              <w:spacing w:before="156"/>
              <w:jc w:val="both"/>
              <w:rPr>
                <w:rFonts w:ascii="Times New Roman" w:eastAsia="Malgun Gothic" w:hAnsi="Times New Roman"/>
                <w:i/>
              </w:rPr>
            </w:pPr>
            <w:r>
              <w:rPr>
                <w:rFonts w:eastAsia="Malgun Gothic"/>
                <w:i/>
              </w:rPr>
              <w:t>[PR.5.6-005]</w:t>
            </w:r>
            <w:r>
              <w:rPr>
                <w:rFonts w:eastAsia="Malgun Gothic"/>
                <w:i/>
              </w:rPr>
              <w:tab/>
              <w:t>The 3GPP system shall be able to support [10ms] end-to-end latency and [99.99%] reliability for message transfer among a group of UEs supporting V2X application within [500m] communication range.</w:t>
            </w:r>
          </w:p>
          <w:p w:rsidR="0092020A" w:rsidRDefault="0092020A" w:rsidP="0092020A">
            <w:pPr>
              <w:spacing w:before="156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Malgun Gothic"/>
                <w:i/>
              </w:rPr>
              <w:t>[PR.5.6-006]</w:t>
            </w:r>
            <w:r>
              <w:rPr>
                <w:rFonts w:eastAsia="Malgun Gothic"/>
                <w:i/>
              </w:rPr>
              <w:tab/>
              <w:t>The 3GPP system shall be able to support [50ms] end-to-end latency and [99%] reliability for message transfer among a group of UEs supporting V2X application within [1000m] communication range.</w:t>
            </w:r>
          </w:p>
        </w:tc>
      </w:tr>
    </w:tbl>
    <w:p w:rsidR="007B1D8D" w:rsidRDefault="00220ACE" w:rsidP="001B6104">
      <w:pPr>
        <w:snapToGrid w:val="0"/>
        <w:spacing w:before="156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With regard to the</w:t>
      </w:r>
      <w:r w:rsidR="00CE4E8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high </w:t>
      </w:r>
      <w:r>
        <w:rPr>
          <w:lang w:eastAsia="zh-CN"/>
        </w:rPr>
        <w:t>density</w:t>
      </w:r>
      <w:r w:rsidR="006627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low latency</w:t>
      </w:r>
      <w:r w:rsidR="0066277F">
        <w:rPr>
          <w:rFonts w:hint="eastAsia"/>
          <w:lang w:eastAsia="zh-CN"/>
        </w:rPr>
        <w:t xml:space="preserve"> </w:t>
      </w:r>
      <w:r w:rsidR="00F943E2">
        <w:rPr>
          <w:rFonts w:eastAsiaTheme="minorEastAsia" w:hint="eastAsia"/>
          <w:lang w:eastAsia="zh-CN"/>
        </w:rPr>
        <w:t xml:space="preserve">requirement </w:t>
      </w:r>
      <w:r w:rsidR="0066277F">
        <w:rPr>
          <w:rFonts w:hint="eastAsia"/>
          <w:lang w:eastAsia="zh-CN"/>
        </w:rPr>
        <w:t>in eV2X</w:t>
      </w:r>
      <w:r>
        <w:rPr>
          <w:rFonts w:hint="eastAsia"/>
          <w:lang w:eastAsia="zh-CN"/>
        </w:rPr>
        <w:t>,</w:t>
      </w:r>
      <w:r w:rsidR="0066277F">
        <w:rPr>
          <w:rFonts w:hint="eastAsia"/>
          <w:lang w:eastAsia="zh-CN"/>
        </w:rPr>
        <w:t xml:space="preserve"> </w:t>
      </w:r>
      <w:r w:rsidR="00CE4E8D">
        <w:rPr>
          <w:rFonts w:hint="eastAsia"/>
          <w:lang w:eastAsia="zh-CN"/>
        </w:rPr>
        <w:t xml:space="preserve">grand-Free </w:t>
      </w:r>
      <w:r w:rsidR="00F943E2">
        <w:rPr>
          <w:rFonts w:cs="Arial"/>
          <w:lang w:eastAsia="zh-CN"/>
        </w:rPr>
        <w:t>non-orthogonal</w:t>
      </w:r>
      <w:r w:rsidR="00F943E2">
        <w:rPr>
          <w:rFonts w:cs="Arial" w:hint="eastAsia"/>
          <w:lang w:eastAsia="zh-CN"/>
        </w:rPr>
        <w:t xml:space="preserve"> MA</w:t>
      </w:r>
      <w:r w:rsidR="00C67B11">
        <w:rPr>
          <w:rFonts w:hint="eastAsia"/>
          <w:lang w:eastAsia="zh-CN"/>
        </w:rPr>
        <w:t xml:space="preserve"> (</w:t>
      </w:r>
      <w:r w:rsidR="00C67B11" w:rsidRPr="00560DB8">
        <w:rPr>
          <w:rFonts w:hint="eastAsia"/>
          <w:lang w:eastAsia="zh-CN"/>
        </w:rPr>
        <w:t xml:space="preserve">Spreading-based </w:t>
      </w:r>
      <w:r w:rsidR="00C67B11">
        <w:rPr>
          <w:rFonts w:hint="eastAsia"/>
          <w:lang w:eastAsia="zh-CN"/>
        </w:rPr>
        <w:t>n</w:t>
      </w:r>
      <w:r w:rsidR="00C67B11" w:rsidRPr="00CD0A4B">
        <w:rPr>
          <w:lang w:eastAsia="zh-CN"/>
        </w:rPr>
        <w:t>on</w:t>
      </w:r>
      <w:r w:rsidR="00C67B11">
        <w:rPr>
          <w:rFonts w:hint="eastAsia"/>
          <w:lang w:eastAsia="zh-CN"/>
        </w:rPr>
        <w:t>-</w:t>
      </w:r>
      <w:r w:rsidR="00C67B11" w:rsidRPr="00CD0A4B">
        <w:rPr>
          <w:lang w:eastAsia="zh-CN"/>
        </w:rPr>
        <w:t>orthogonal multiple access</w:t>
      </w:r>
      <w:r w:rsidR="00C67B11">
        <w:rPr>
          <w:rFonts w:hint="eastAsia"/>
          <w:lang w:eastAsia="zh-CN"/>
        </w:rPr>
        <w:t>)</w:t>
      </w:r>
      <w:r w:rsidR="0066277F">
        <w:rPr>
          <w:rFonts w:hint="eastAsia"/>
          <w:lang w:eastAsia="zh-CN"/>
        </w:rPr>
        <w:t xml:space="preserve"> can be </w:t>
      </w:r>
      <w:r w:rsidR="002421BB">
        <w:rPr>
          <w:lang w:eastAsia="zh-CN"/>
        </w:rPr>
        <w:t>considered</w:t>
      </w:r>
      <w:r w:rsidR="002421BB">
        <w:rPr>
          <w:rFonts w:hint="eastAsia"/>
          <w:lang w:eastAsia="zh-CN"/>
        </w:rPr>
        <w:t xml:space="preserve"> </w:t>
      </w:r>
      <w:r w:rsidR="0066277F">
        <w:rPr>
          <w:rFonts w:hint="eastAsia"/>
          <w:lang w:eastAsia="zh-CN"/>
        </w:rPr>
        <w:t xml:space="preserve">to </w:t>
      </w:r>
      <w:r w:rsidR="002421BB">
        <w:rPr>
          <w:lang w:eastAsia="zh-CN"/>
        </w:rPr>
        <w:t>increase</w:t>
      </w:r>
      <w:r w:rsidR="002421BB">
        <w:rPr>
          <w:rFonts w:hint="eastAsia"/>
          <w:lang w:eastAsia="zh-CN"/>
        </w:rPr>
        <w:t xml:space="preserve"> </w:t>
      </w:r>
      <w:r w:rsidR="0066277F">
        <w:rPr>
          <w:rFonts w:hint="eastAsia"/>
          <w:lang w:eastAsia="zh-CN"/>
        </w:rPr>
        <w:t xml:space="preserve">the </w:t>
      </w:r>
      <w:r w:rsidR="005A7676">
        <w:rPr>
          <w:rFonts w:eastAsiaTheme="minorEastAsia" w:hint="eastAsia"/>
          <w:lang w:eastAsia="zh-CN"/>
        </w:rPr>
        <w:t>m</w:t>
      </w:r>
      <w:r w:rsidR="005A7676" w:rsidRPr="005A7676">
        <w:rPr>
          <w:lang w:eastAsia="zh-CN"/>
        </w:rPr>
        <w:t>ultiplexing number of users</w:t>
      </w:r>
      <w:r w:rsidR="005A7676" w:rsidRPr="005A7676">
        <w:t xml:space="preserve"> </w:t>
      </w:r>
      <w:r w:rsidR="005A7676" w:rsidRPr="005A7676">
        <w:rPr>
          <w:lang w:eastAsia="zh-CN"/>
        </w:rPr>
        <w:t>at the same time</w:t>
      </w:r>
      <w:r w:rsidR="005A7676" w:rsidRPr="005A7676">
        <w:rPr>
          <w:rFonts w:hint="eastAsia"/>
          <w:lang w:eastAsia="zh-CN"/>
        </w:rPr>
        <w:t xml:space="preserve"> </w:t>
      </w:r>
      <w:r w:rsidR="00165D8C">
        <w:rPr>
          <w:rFonts w:hint="eastAsia"/>
          <w:lang w:eastAsia="zh-CN"/>
        </w:rPr>
        <w:t xml:space="preserve">and </w:t>
      </w:r>
      <w:r w:rsidR="0066277F">
        <w:rPr>
          <w:rFonts w:hint="eastAsia"/>
          <w:lang w:eastAsia="zh-CN"/>
        </w:rPr>
        <w:t xml:space="preserve">avoid resource </w:t>
      </w:r>
      <w:r w:rsidR="00CE4E8D">
        <w:rPr>
          <w:lang w:eastAsia="zh-CN"/>
        </w:rPr>
        <w:t>collision</w:t>
      </w:r>
      <w:r w:rsidR="0066277F">
        <w:rPr>
          <w:rFonts w:hint="eastAsia"/>
          <w:lang w:eastAsia="zh-CN"/>
        </w:rPr>
        <w:t xml:space="preserve"> as used in</w:t>
      </w:r>
      <w:r w:rsidR="00A2166E">
        <w:rPr>
          <w:lang w:eastAsia="zh-CN"/>
        </w:rPr>
        <w:t xml:space="preserve"> massive machine-type communication (</w:t>
      </w:r>
      <w:proofErr w:type="spellStart"/>
      <w:r w:rsidR="0066277F">
        <w:rPr>
          <w:rFonts w:hint="eastAsia"/>
          <w:lang w:eastAsia="zh-CN"/>
        </w:rPr>
        <w:t>mMTC</w:t>
      </w:r>
      <w:proofErr w:type="spellEnd"/>
      <w:r w:rsidR="00A2166E">
        <w:rPr>
          <w:lang w:eastAsia="zh-CN"/>
        </w:rPr>
        <w:t>)</w:t>
      </w:r>
      <w:r w:rsidR="0066277F">
        <w:rPr>
          <w:rFonts w:hint="eastAsia"/>
          <w:lang w:eastAsia="zh-CN"/>
        </w:rPr>
        <w:t xml:space="preserve"> and </w:t>
      </w:r>
      <w:r w:rsidR="00085F31" w:rsidRPr="001B6104">
        <w:rPr>
          <w:rFonts w:hint="eastAsia"/>
          <w:lang w:eastAsia="zh-CN"/>
        </w:rPr>
        <w:t>ultra-reliable and low latency communications (</w:t>
      </w:r>
      <w:r w:rsidR="0066277F">
        <w:rPr>
          <w:rFonts w:hint="eastAsia"/>
          <w:lang w:eastAsia="zh-CN"/>
        </w:rPr>
        <w:t>URLLC</w:t>
      </w:r>
      <w:r w:rsidR="00085F31" w:rsidRPr="001B6104">
        <w:rPr>
          <w:rFonts w:hint="eastAsia"/>
          <w:lang w:eastAsia="zh-CN"/>
        </w:rPr>
        <w:t>)</w:t>
      </w:r>
      <w:r w:rsidR="0066277F">
        <w:rPr>
          <w:rFonts w:hint="eastAsia"/>
          <w:lang w:eastAsia="zh-CN"/>
        </w:rPr>
        <w:t>.</w:t>
      </w:r>
      <w:r w:rsidR="00024668">
        <w:rPr>
          <w:rFonts w:hint="eastAsia"/>
          <w:lang w:eastAsia="zh-CN"/>
        </w:rPr>
        <w:t xml:space="preserve"> </w:t>
      </w:r>
      <w:r w:rsidR="00A2166E">
        <w:rPr>
          <w:lang w:eastAsia="zh-CN"/>
        </w:rPr>
        <w:t>T</w:t>
      </w:r>
      <w:r w:rsidR="00024668">
        <w:rPr>
          <w:rFonts w:hint="eastAsia"/>
          <w:lang w:eastAsia="zh-CN"/>
        </w:rPr>
        <w:t xml:space="preserve">he </w:t>
      </w:r>
      <w:r w:rsidR="00024668" w:rsidRPr="00024668">
        <w:rPr>
          <w:rFonts w:hint="eastAsia"/>
          <w:lang w:eastAsia="zh-CN"/>
        </w:rPr>
        <w:t>s</w:t>
      </w:r>
      <w:r w:rsidR="00024668" w:rsidRPr="00024668">
        <w:rPr>
          <w:lang w:eastAsia="zh-CN"/>
        </w:rPr>
        <w:t>ummary of simulation results for NR MA</w:t>
      </w:r>
      <w:r w:rsidR="00024668" w:rsidRPr="00024668">
        <w:rPr>
          <w:rFonts w:hint="eastAsia"/>
          <w:lang w:eastAsia="zh-CN"/>
        </w:rPr>
        <w:t xml:space="preserve"> is listed in [3].</w:t>
      </w:r>
      <w:r w:rsidR="00CE4E8D">
        <w:rPr>
          <w:rFonts w:hint="eastAsia"/>
          <w:lang w:eastAsia="zh-CN"/>
        </w:rPr>
        <w:t xml:space="preserve"> </w:t>
      </w:r>
      <w:r w:rsidR="00DE563B">
        <w:rPr>
          <w:rFonts w:eastAsiaTheme="minorEastAsia" w:cs="Arial" w:hint="eastAsia"/>
          <w:lang w:eastAsia="zh-CN"/>
        </w:rPr>
        <w:t>N</w:t>
      </w:r>
      <w:r w:rsidR="00DE563B">
        <w:rPr>
          <w:rFonts w:cs="Arial"/>
          <w:lang w:eastAsia="zh-CN"/>
        </w:rPr>
        <w:t>on-orthogonal</w:t>
      </w:r>
      <w:r w:rsidR="00DE563B">
        <w:rPr>
          <w:rFonts w:cs="Arial" w:hint="eastAsia"/>
          <w:lang w:eastAsia="zh-CN"/>
        </w:rPr>
        <w:t xml:space="preserve"> MA</w:t>
      </w:r>
      <w:r w:rsidRPr="00560DB8">
        <w:rPr>
          <w:rFonts w:hint="eastAsia"/>
          <w:lang w:eastAsia="zh-CN"/>
        </w:rPr>
        <w:t xml:space="preserve"> and </w:t>
      </w:r>
      <w:r w:rsidR="00A2166E">
        <w:rPr>
          <w:lang w:eastAsia="zh-CN"/>
        </w:rPr>
        <w:t>multi user detection (</w:t>
      </w:r>
      <w:r w:rsidR="00C67B11" w:rsidRPr="00560DB8">
        <w:rPr>
          <w:rFonts w:hint="eastAsia"/>
          <w:lang w:eastAsia="zh-CN"/>
        </w:rPr>
        <w:t>MUD</w:t>
      </w:r>
      <w:r w:rsidR="00A2166E">
        <w:rPr>
          <w:lang w:eastAsia="zh-CN"/>
        </w:rPr>
        <w:t>)</w:t>
      </w:r>
      <w:r w:rsidR="00C67B11" w:rsidRPr="00560DB8">
        <w:rPr>
          <w:rFonts w:hint="eastAsia"/>
          <w:lang w:eastAsia="zh-CN"/>
        </w:rPr>
        <w:t xml:space="preserve"> </w:t>
      </w:r>
      <w:r w:rsidR="00A2166E">
        <w:rPr>
          <w:lang w:eastAsia="zh-CN"/>
        </w:rPr>
        <w:t>e.g.</w:t>
      </w:r>
      <w:r w:rsidR="00BF5AA9">
        <w:rPr>
          <w:lang w:eastAsia="zh-CN"/>
        </w:rPr>
        <w:t>,</w:t>
      </w:r>
      <w:r w:rsidR="00A2166E">
        <w:rPr>
          <w:lang w:eastAsia="zh-CN"/>
        </w:rPr>
        <w:t xml:space="preserve"> </w:t>
      </w:r>
      <w:r w:rsidR="00C67B11" w:rsidRPr="00560DB8">
        <w:rPr>
          <w:rFonts w:hint="eastAsia"/>
          <w:lang w:eastAsia="zh-CN"/>
        </w:rPr>
        <w:t>SIC-based multiple user detection</w:t>
      </w:r>
      <w:r>
        <w:rPr>
          <w:rFonts w:hint="eastAsia"/>
          <w:lang w:eastAsia="zh-CN"/>
        </w:rPr>
        <w:t xml:space="preserve"> </w:t>
      </w:r>
      <w:r w:rsidR="00CE4E8D">
        <w:rPr>
          <w:rFonts w:hint="eastAsia"/>
          <w:lang w:eastAsia="zh-CN"/>
        </w:rPr>
        <w:t xml:space="preserve">may </w:t>
      </w:r>
      <w:r>
        <w:rPr>
          <w:rFonts w:hint="eastAsia"/>
          <w:lang w:eastAsia="zh-CN"/>
        </w:rPr>
        <w:t xml:space="preserve">be </w:t>
      </w:r>
      <w:r w:rsidR="00342A06">
        <w:rPr>
          <w:lang w:eastAsia="zh-CN"/>
        </w:rPr>
        <w:t>used</w:t>
      </w:r>
      <w:r w:rsidR="00CE4E8D">
        <w:rPr>
          <w:rFonts w:hint="eastAsia"/>
          <w:lang w:eastAsia="zh-CN"/>
        </w:rPr>
        <w:t xml:space="preserve"> to meet these </w:t>
      </w:r>
      <w:r w:rsidR="00CE4E8D">
        <w:rPr>
          <w:lang w:eastAsia="zh-CN"/>
        </w:rPr>
        <w:t>extremely</w:t>
      </w:r>
      <w:r w:rsidR="00CE4E8D">
        <w:rPr>
          <w:rFonts w:hint="eastAsia"/>
          <w:lang w:eastAsia="zh-CN"/>
        </w:rPr>
        <w:t xml:space="preserve"> high </w:t>
      </w:r>
      <w:r w:rsidR="00CE4E8D">
        <w:rPr>
          <w:lang w:eastAsia="zh-CN"/>
        </w:rPr>
        <w:t>requirements</w:t>
      </w:r>
      <w:r w:rsidR="00CE4E8D">
        <w:rPr>
          <w:rFonts w:hint="eastAsia"/>
          <w:lang w:eastAsia="zh-CN"/>
        </w:rPr>
        <w:t xml:space="preserve"> in eV2X</w:t>
      </w:r>
      <w:r w:rsidRPr="00024668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:rsidR="007B1D8D" w:rsidRDefault="00BE70A7" w:rsidP="001B6104">
      <w:pPr>
        <w:snapToGrid w:val="0"/>
        <w:spacing w:before="156"/>
        <w:jc w:val="both"/>
        <w:rPr>
          <w:lang w:eastAsia="zh-CN"/>
        </w:rPr>
      </w:pPr>
      <w:r>
        <w:rPr>
          <w:lang w:eastAsia="zh-CN"/>
        </w:rPr>
        <w:t>The b</w:t>
      </w:r>
      <w:r w:rsidR="00530B22" w:rsidRPr="003A4FE8">
        <w:rPr>
          <w:lang w:eastAsia="zh-CN"/>
        </w:rPr>
        <w:t>enefit from</w:t>
      </w:r>
      <w:r w:rsidR="00530B22">
        <w:rPr>
          <w:rFonts w:hint="eastAsia"/>
          <w:lang w:eastAsia="zh-CN"/>
        </w:rPr>
        <w:t xml:space="preserve"> n</w:t>
      </w:r>
      <w:r w:rsidR="00530B22" w:rsidRPr="00CD0A4B">
        <w:rPr>
          <w:lang w:eastAsia="zh-CN"/>
        </w:rPr>
        <w:t>on</w:t>
      </w:r>
      <w:r w:rsidR="00530B22">
        <w:rPr>
          <w:rFonts w:hint="eastAsia"/>
          <w:lang w:eastAsia="zh-CN"/>
        </w:rPr>
        <w:t>-</w:t>
      </w:r>
      <w:r w:rsidR="00530B22" w:rsidRPr="00CD0A4B">
        <w:rPr>
          <w:lang w:eastAsia="zh-CN"/>
        </w:rPr>
        <w:t>orthogonal</w:t>
      </w:r>
      <w:r w:rsidR="00530B22">
        <w:rPr>
          <w:rFonts w:hint="eastAsia"/>
          <w:lang w:eastAsia="zh-CN"/>
        </w:rPr>
        <w:t xml:space="preserve"> sequence </w:t>
      </w:r>
      <w:r>
        <w:rPr>
          <w:lang w:eastAsia="zh-CN"/>
        </w:rPr>
        <w:t xml:space="preserve">is </w:t>
      </w:r>
      <w:r w:rsidR="00530B22">
        <w:rPr>
          <w:rFonts w:hint="eastAsia"/>
          <w:lang w:eastAsia="zh-CN"/>
        </w:rPr>
        <w:t xml:space="preserve">more UEs can be </w:t>
      </w:r>
      <w:r w:rsidR="00530B22" w:rsidRPr="003A4FE8">
        <w:rPr>
          <w:lang w:eastAsia="zh-CN"/>
        </w:rPr>
        <w:t>multiplex</w:t>
      </w:r>
      <w:r w:rsidR="00530B22">
        <w:rPr>
          <w:rFonts w:hint="eastAsia"/>
          <w:lang w:eastAsia="zh-CN"/>
        </w:rPr>
        <w:t>ed</w:t>
      </w:r>
      <w:r w:rsidR="00530B22" w:rsidRPr="003A4FE8">
        <w:rPr>
          <w:lang w:eastAsia="zh-CN"/>
        </w:rPr>
        <w:t xml:space="preserve"> </w:t>
      </w:r>
      <w:r w:rsidR="00530B22">
        <w:rPr>
          <w:rFonts w:hint="eastAsia"/>
          <w:lang w:eastAsia="zh-CN"/>
        </w:rPr>
        <w:t xml:space="preserve">on </w:t>
      </w:r>
      <w:r w:rsidR="00530B22" w:rsidRPr="003A4FE8">
        <w:rPr>
          <w:lang w:eastAsia="zh-CN"/>
        </w:rPr>
        <w:t>the same resources</w:t>
      </w:r>
      <w:r w:rsidR="00530B22">
        <w:rPr>
          <w:rFonts w:hint="eastAsia"/>
          <w:lang w:eastAsia="zh-CN"/>
        </w:rPr>
        <w:t>. The system c</w:t>
      </w:r>
      <w:r w:rsidR="00530B22" w:rsidRPr="003A4FE8">
        <w:rPr>
          <w:lang w:eastAsia="zh-CN"/>
        </w:rPr>
        <w:t xml:space="preserve">apacity will increase </w:t>
      </w:r>
      <w:r w:rsidR="00342A06">
        <w:rPr>
          <w:lang w:eastAsia="zh-CN"/>
        </w:rPr>
        <w:t>significantly with such simultaneous transmissions</w:t>
      </w:r>
      <w:r w:rsidR="003B432B">
        <w:rPr>
          <w:rFonts w:hint="eastAsia"/>
          <w:lang w:eastAsia="zh-CN"/>
        </w:rPr>
        <w:t xml:space="preserve">. </w:t>
      </w:r>
      <w:r w:rsidR="00E50AE6">
        <w:rPr>
          <w:rFonts w:eastAsiaTheme="minorEastAsia"/>
          <w:lang w:eastAsia="zh-CN"/>
        </w:rPr>
        <w:t>A</w:t>
      </w:r>
      <w:r w:rsidR="00E50AE6">
        <w:rPr>
          <w:rFonts w:eastAsiaTheme="minorEastAsia" w:hint="eastAsia"/>
          <w:lang w:eastAsia="zh-CN"/>
        </w:rPr>
        <w:t>lthough the same resource is used, t</w:t>
      </w:r>
      <w:r w:rsidR="003B432B">
        <w:rPr>
          <w:rFonts w:hint="eastAsia"/>
          <w:lang w:eastAsia="zh-CN"/>
        </w:rPr>
        <w:t xml:space="preserve">he </w:t>
      </w:r>
      <w:proofErr w:type="spellStart"/>
      <w:r w:rsidR="003B432B">
        <w:rPr>
          <w:rFonts w:hint="eastAsia"/>
          <w:lang w:eastAsia="zh-CN"/>
        </w:rPr>
        <w:t>Tx</w:t>
      </w:r>
      <w:proofErr w:type="spellEnd"/>
      <w:r w:rsidR="003B432B">
        <w:rPr>
          <w:rFonts w:hint="eastAsia"/>
          <w:lang w:eastAsia="zh-CN"/>
        </w:rPr>
        <w:t xml:space="preserve"> UEs can be </w:t>
      </w:r>
      <w:r w:rsidR="003B432B" w:rsidRPr="003B432B">
        <w:rPr>
          <w:lang w:eastAsia="zh-CN"/>
        </w:rPr>
        <w:t>distinguish</w:t>
      </w:r>
      <w:r w:rsidR="003B432B">
        <w:rPr>
          <w:rFonts w:hint="eastAsia"/>
          <w:lang w:eastAsia="zh-CN"/>
        </w:rPr>
        <w:t>ed by the code domain, power domain, and s</w:t>
      </w:r>
      <w:r w:rsidR="003B432B" w:rsidRPr="003B432B">
        <w:rPr>
          <w:lang w:eastAsia="zh-CN"/>
        </w:rPr>
        <w:t>patial </w:t>
      </w:r>
      <w:r w:rsidR="003B432B">
        <w:rPr>
          <w:rFonts w:hint="eastAsia"/>
          <w:lang w:eastAsia="zh-CN"/>
        </w:rPr>
        <w:t>d</w:t>
      </w:r>
      <w:r w:rsidR="003B432B" w:rsidRPr="003B432B">
        <w:rPr>
          <w:lang w:eastAsia="zh-CN"/>
        </w:rPr>
        <w:t>omain</w:t>
      </w:r>
      <w:r w:rsidR="00342A06">
        <w:rPr>
          <w:lang w:eastAsia="zh-CN"/>
        </w:rPr>
        <w:t xml:space="preserve"> </w:t>
      </w:r>
      <w:r w:rsidR="00E50AE6">
        <w:rPr>
          <w:lang w:eastAsia="zh-CN"/>
        </w:rPr>
        <w:t>signatures</w:t>
      </w:r>
      <w:r>
        <w:rPr>
          <w:lang w:eastAsia="zh-CN"/>
        </w:rPr>
        <w:t xml:space="preserve">, which </w:t>
      </w:r>
      <w:r w:rsidR="00085F31">
        <w:rPr>
          <w:lang w:eastAsia="zh-CN"/>
        </w:rPr>
        <w:t>is</w:t>
      </w:r>
      <w:r w:rsidR="00085F31" w:rsidRPr="003B432B">
        <w:rPr>
          <w:lang w:eastAsia="zh-CN"/>
        </w:rPr>
        <w:t xml:space="preserve"> </w:t>
      </w:r>
      <w:r w:rsidR="00085F31">
        <w:rPr>
          <w:lang w:eastAsia="zh-CN"/>
        </w:rPr>
        <w:t>helpful</w:t>
      </w:r>
      <w:r w:rsidR="00552E05">
        <w:rPr>
          <w:rFonts w:hint="eastAsia"/>
          <w:lang w:eastAsia="zh-CN"/>
        </w:rPr>
        <w:t xml:space="preserve"> for the resource </w:t>
      </w:r>
      <w:r w:rsidR="00552E05">
        <w:rPr>
          <w:lang w:eastAsia="zh-CN"/>
        </w:rPr>
        <w:t>selection</w:t>
      </w:r>
      <w:r w:rsidR="00552E05">
        <w:rPr>
          <w:rFonts w:hint="eastAsia"/>
          <w:lang w:eastAsia="zh-CN"/>
        </w:rPr>
        <w:t xml:space="preserve"> in Mode 4</w:t>
      </w:r>
      <w:r w:rsidR="00FE157F">
        <w:rPr>
          <w:rFonts w:hint="eastAsia"/>
          <w:lang w:eastAsia="zh-CN"/>
        </w:rPr>
        <w:t xml:space="preserve"> </w:t>
      </w:r>
      <w:r w:rsidR="00552E05">
        <w:rPr>
          <w:rFonts w:hint="eastAsia"/>
          <w:lang w:eastAsia="zh-CN"/>
        </w:rPr>
        <w:t>(a</w:t>
      </w:r>
      <w:r w:rsidR="00552E05" w:rsidRPr="00552E05">
        <w:rPr>
          <w:lang w:eastAsia="zh-CN"/>
        </w:rPr>
        <w:t xml:space="preserve">utonomous </w:t>
      </w:r>
      <w:r w:rsidR="00552E05">
        <w:rPr>
          <w:lang w:eastAsia="zh-CN"/>
        </w:rPr>
        <w:t>resource</w:t>
      </w:r>
      <w:r w:rsidR="00552E05">
        <w:rPr>
          <w:rFonts w:hint="eastAsia"/>
          <w:lang w:eastAsia="zh-CN"/>
        </w:rPr>
        <w:t xml:space="preserve"> selection by UE self)</w:t>
      </w:r>
      <w:r w:rsidR="00FE157F">
        <w:rPr>
          <w:rFonts w:hint="eastAsia"/>
          <w:lang w:eastAsia="zh-CN"/>
        </w:rPr>
        <w:t>.</w:t>
      </w:r>
      <w:r w:rsidR="00552E05">
        <w:rPr>
          <w:rFonts w:hint="eastAsia"/>
          <w:lang w:eastAsia="zh-CN"/>
        </w:rPr>
        <w:t xml:space="preserve"> </w:t>
      </w:r>
      <w:r w:rsidR="003B432B">
        <w:rPr>
          <w:rFonts w:hint="eastAsia"/>
          <w:lang w:eastAsia="zh-CN"/>
        </w:rPr>
        <w:t>D</w:t>
      </w:r>
      <w:r w:rsidR="00530B22">
        <w:rPr>
          <w:rFonts w:hint="eastAsia"/>
          <w:lang w:eastAsia="zh-CN"/>
        </w:rPr>
        <w:t>ue to that, it is n</w:t>
      </w:r>
      <w:r w:rsidR="00530B22" w:rsidRPr="003A4FE8">
        <w:rPr>
          <w:lang w:eastAsia="zh-CN"/>
        </w:rPr>
        <w:t>o longer need</w:t>
      </w:r>
      <w:r w:rsidR="00BF5AA9">
        <w:rPr>
          <w:lang w:eastAsia="zh-CN"/>
        </w:rPr>
        <w:t>ed</w:t>
      </w:r>
      <w:r w:rsidR="00530B22" w:rsidRPr="003A4FE8">
        <w:rPr>
          <w:lang w:eastAsia="zh-CN"/>
        </w:rPr>
        <w:t xml:space="preserve"> to wait</w:t>
      </w:r>
      <w:r w:rsidR="00530B22">
        <w:rPr>
          <w:rFonts w:hint="eastAsia"/>
          <w:lang w:eastAsia="zh-CN"/>
        </w:rPr>
        <w:t xml:space="preserve"> </w:t>
      </w:r>
      <w:r w:rsidR="00BF5AA9">
        <w:rPr>
          <w:lang w:eastAsia="zh-CN"/>
        </w:rPr>
        <w:t xml:space="preserve">for </w:t>
      </w:r>
      <w:r w:rsidR="00530B22">
        <w:rPr>
          <w:rFonts w:hint="eastAsia"/>
          <w:lang w:eastAsia="zh-CN"/>
        </w:rPr>
        <w:t xml:space="preserve">the </w:t>
      </w:r>
      <w:r w:rsidR="00530B22">
        <w:rPr>
          <w:lang w:eastAsia="zh-CN"/>
        </w:rPr>
        <w:t>transmission</w:t>
      </w:r>
      <w:r w:rsidR="00530B22">
        <w:rPr>
          <w:rFonts w:hint="eastAsia"/>
          <w:lang w:eastAsia="zh-CN"/>
        </w:rPr>
        <w:t xml:space="preserve"> </w:t>
      </w:r>
      <w:r w:rsidR="00530B22" w:rsidRPr="003A4FE8">
        <w:rPr>
          <w:lang w:eastAsia="zh-CN"/>
        </w:rPr>
        <w:t>occasion</w:t>
      </w:r>
      <w:r w:rsidR="00530B22">
        <w:rPr>
          <w:rFonts w:hint="eastAsia"/>
          <w:lang w:eastAsia="zh-CN"/>
        </w:rPr>
        <w:t xml:space="preserve"> compared to sensing </w:t>
      </w:r>
      <w:r w:rsidR="0071078F" w:rsidRPr="005F703E">
        <w:rPr>
          <w:rFonts w:hint="eastAsia"/>
          <w:lang w:eastAsia="zh-CN"/>
        </w:rPr>
        <w:t xml:space="preserve">based resource </w:t>
      </w:r>
      <w:r w:rsidR="00530B22">
        <w:rPr>
          <w:rFonts w:hint="eastAsia"/>
          <w:lang w:eastAsia="zh-CN"/>
        </w:rPr>
        <w:t>selection in R</w:t>
      </w:r>
      <w:r w:rsidR="00BF5AA9">
        <w:rPr>
          <w:lang w:eastAsia="zh-CN"/>
        </w:rPr>
        <w:t>el-</w:t>
      </w:r>
      <w:r w:rsidR="00530B22">
        <w:rPr>
          <w:rFonts w:hint="eastAsia"/>
          <w:lang w:eastAsia="zh-CN"/>
        </w:rPr>
        <w:t xml:space="preserve">14 V2X. </w:t>
      </w:r>
      <w:r w:rsidR="00D46C0B" w:rsidRPr="005F703E">
        <w:rPr>
          <w:rFonts w:hint="eastAsia"/>
          <w:lang w:eastAsia="zh-CN"/>
        </w:rPr>
        <w:t>As we can see, t</w:t>
      </w:r>
      <w:r w:rsidR="00530B22">
        <w:rPr>
          <w:rFonts w:hint="eastAsia"/>
          <w:lang w:eastAsia="zh-CN"/>
        </w:rPr>
        <w:t xml:space="preserve">he </w:t>
      </w:r>
      <w:r w:rsidR="00530B22">
        <w:rPr>
          <w:lang w:eastAsia="zh-CN"/>
        </w:rPr>
        <w:t>latency</w:t>
      </w:r>
      <w:r w:rsidR="00530B22">
        <w:rPr>
          <w:rFonts w:hint="eastAsia"/>
          <w:lang w:eastAsia="zh-CN"/>
        </w:rPr>
        <w:t xml:space="preserve"> can be</w:t>
      </w:r>
      <w:r w:rsidR="00530B22" w:rsidRPr="00F32EFF">
        <w:rPr>
          <w:lang w:eastAsia="zh-CN"/>
        </w:rPr>
        <w:t xml:space="preserve"> </w:t>
      </w:r>
      <w:r w:rsidR="00530B22">
        <w:rPr>
          <w:rFonts w:hint="eastAsia"/>
          <w:lang w:eastAsia="zh-CN"/>
        </w:rPr>
        <w:t>s</w:t>
      </w:r>
      <w:r w:rsidR="00530B22" w:rsidRPr="00F32EFF">
        <w:rPr>
          <w:lang w:eastAsia="zh-CN"/>
        </w:rPr>
        <w:t>ignificantly</w:t>
      </w:r>
      <w:r w:rsidR="00530B22">
        <w:rPr>
          <w:rFonts w:hint="eastAsia"/>
          <w:lang w:eastAsia="zh-CN"/>
        </w:rPr>
        <w:t xml:space="preserve"> reduced </w:t>
      </w:r>
      <w:r w:rsidR="00D46C0B" w:rsidRPr="005F703E">
        <w:rPr>
          <w:rFonts w:hint="eastAsia"/>
          <w:lang w:eastAsia="zh-CN"/>
        </w:rPr>
        <w:t xml:space="preserve">if </w:t>
      </w:r>
      <w:r w:rsidR="005F703E">
        <w:rPr>
          <w:rFonts w:eastAsiaTheme="minorEastAsia" w:hint="eastAsia"/>
          <w:lang w:eastAsia="zh-CN"/>
        </w:rPr>
        <w:t>n</w:t>
      </w:r>
      <w:r w:rsidR="005F703E" w:rsidRPr="005F703E">
        <w:rPr>
          <w:lang w:eastAsia="zh-CN"/>
        </w:rPr>
        <w:t>on-orthogonal MA</w:t>
      </w:r>
      <w:r w:rsidR="00D46C0B" w:rsidRPr="005F703E">
        <w:rPr>
          <w:rFonts w:hint="eastAsia"/>
          <w:lang w:eastAsia="zh-CN"/>
        </w:rPr>
        <w:t xml:space="preserve"> is </w:t>
      </w:r>
      <w:r w:rsidR="00D46C0B">
        <w:rPr>
          <w:rFonts w:eastAsiaTheme="minorEastAsia" w:hint="eastAsia"/>
          <w:lang w:eastAsia="zh-CN"/>
        </w:rPr>
        <w:t>used to enhance the sidelink autonomous resource selection in eV2X</w:t>
      </w:r>
      <w:r w:rsidR="00530B22">
        <w:rPr>
          <w:rFonts w:hint="eastAsia"/>
          <w:lang w:eastAsia="zh-CN"/>
        </w:rPr>
        <w:t xml:space="preserve">. </w:t>
      </w:r>
    </w:p>
    <w:p w:rsidR="0064662D" w:rsidRDefault="00530B22" w:rsidP="00342A06">
      <w:pPr>
        <w:snapToGrid w:val="0"/>
        <w:spacing w:before="156"/>
        <w:jc w:val="both"/>
        <w:rPr>
          <w:lang w:eastAsia="zh-CN"/>
        </w:rPr>
      </w:pPr>
      <w:r>
        <w:rPr>
          <w:rFonts w:hint="eastAsia"/>
          <w:lang w:eastAsia="zh-CN"/>
        </w:rPr>
        <w:t xml:space="preserve">Another </w:t>
      </w:r>
      <w:r w:rsidR="00342A06">
        <w:rPr>
          <w:lang w:eastAsia="zh-CN"/>
        </w:rPr>
        <w:t>notable feature</w:t>
      </w:r>
      <w:r>
        <w:rPr>
          <w:rFonts w:hint="eastAsia"/>
          <w:lang w:eastAsia="zh-CN"/>
        </w:rPr>
        <w:t xml:space="preserve"> of </w:t>
      </w:r>
      <w:r w:rsidR="00C80C10">
        <w:rPr>
          <w:rFonts w:cs="Arial"/>
          <w:lang w:eastAsia="zh-CN"/>
        </w:rPr>
        <w:t>non-orthogonal</w:t>
      </w:r>
      <w:r w:rsidR="00C80C10">
        <w:rPr>
          <w:rFonts w:cs="Arial" w:hint="eastAsia"/>
          <w:lang w:eastAsia="zh-CN"/>
        </w:rPr>
        <w:t xml:space="preserve"> MA</w:t>
      </w:r>
      <w:r>
        <w:rPr>
          <w:rFonts w:hint="eastAsia"/>
          <w:lang w:eastAsia="zh-CN"/>
        </w:rPr>
        <w:t xml:space="preserve"> is </w:t>
      </w:r>
      <w:r w:rsidR="00BF5AA9">
        <w:rPr>
          <w:lang w:eastAsia="zh-CN"/>
        </w:rPr>
        <w:t xml:space="preserve">the </w:t>
      </w:r>
      <w:r w:rsidR="0013276E">
        <w:rPr>
          <w:rFonts w:hint="eastAsia"/>
          <w:lang w:eastAsia="zh-CN"/>
        </w:rPr>
        <w:t>SIC</w:t>
      </w:r>
      <w:r w:rsidR="0013276E" w:rsidRPr="0013276E">
        <w:rPr>
          <w:rFonts w:hint="eastAsia"/>
          <w:lang w:eastAsia="zh-CN"/>
        </w:rPr>
        <w:t xml:space="preserve"> </w:t>
      </w:r>
      <w:r w:rsidR="0013276E" w:rsidRPr="00560DB8">
        <w:rPr>
          <w:rFonts w:hint="eastAsia"/>
          <w:lang w:eastAsia="zh-CN"/>
        </w:rPr>
        <w:t>based</w:t>
      </w:r>
      <w:r w:rsidR="0013276E">
        <w:rPr>
          <w:rFonts w:hint="eastAsia"/>
          <w:lang w:eastAsia="zh-CN"/>
        </w:rPr>
        <w:t xml:space="preserve"> MUD</w:t>
      </w:r>
      <w:r w:rsidRPr="006C5AB6">
        <w:rPr>
          <w:lang w:eastAsia="zh-CN"/>
        </w:rPr>
        <w:t xml:space="preserve"> algorithm</w:t>
      </w:r>
      <w:r>
        <w:rPr>
          <w:rFonts w:hint="eastAsia"/>
          <w:lang w:eastAsia="zh-CN"/>
        </w:rPr>
        <w:t xml:space="preserve">. It is </w:t>
      </w:r>
      <w:r>
        <w:rPr>
          <w:lang w:eastAsia="zh-CN"/>
        </w:rPr>
        <w:t>very suitable for t</w:t>
      </w:r>
      <w:r>
        <w:rPr>
          <w:rFonts w:hint="eastAsia"/>
          <w:lang w:eastAsia="zh-CN"/>
        </w:rPr>
        <w:t>he</w:t>
      </w:r>
      <w:r w:rsidRPr="00DF1B9D">
        <w:rPr>
          <w:lang w:eastAsia="zh-CN"/>
        </w:rPr>
        <w:t xml:space="preserve"> </w:t>
      </w:r>
      <w:r w:rsidR="0013276E">
        <w:rPr>
          <w:rFonts w:hint="eastAsia"/>
          <w:lang w:eastAsia="zh-CN"/>
        </w:rPr>
        <w:t xml:space="preserve">V2X </w:t>
      </w:r>
      <w:r w:rsidRPr="00DF1B9D">
        <w:rPr>
          <w:lang w:eastAsia="zh-CN"/>
        </w:rPr>
        <w:t>scenario</w:t>
      </w:r>
      <w:r w:rsidR="0013276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4B77DC">
        <w:rPr>
          <w:lang w:eastAsia="zh-CN"/>
        </w:rPr>
        <w:t>in which</w:t>
      </w:r>
      <w:r>
        <w:rPr>
          <w:rFonts w:hint="eastAsia"/>
          <w:lang w:eastAsia="zh-CN"/>
        </w:rPr>
        <w:t xml:space="preserve"> many UEs </w:t>
      </w:r>
      <w:r>
        <w:rPr>
          <w:lang w:eastAsia="zh-CN"/>
        </w:rPr>
        <w:t>broadcast</w:t>
      </w:r>
      <w:r>
        <w:rPr>
          <w:rFonts w:hint="eastAsia"/>
          <w:lang w:eastAsia="zh-CN"/>
        </w:rPr>
        <w:t xml:space="preserve"> at the same time</w:t>
      </w:r>
      <w:r w:rsidR="004B77DC">
        <w:rPr>
          <w:lang w:eastAsia="zh-CN"/>
        </w:rPr>
        <w:t xml:space="preserve">, </w:t>
      </w:r>
      <w:r w:rsidR="00085F31">
        <w:rPr>
          <w:lang w:eastAsia="zh-CN"/>
        </w:rPr>
        <w:t>so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receiver</w:t>
      </w:r>
      <w:r>
        <w:rPr>
          <w:rFonts w:hint="eastAsia"/>
          <w:lang w:eastAsia="zh-CN"/>
        </w:rPr>
        <w:t xml:space="preserve"> need</w:t>
      </w:r>
      <w:r w:rsidR="00211E24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to </w:t>
      </w:r>
      <w:r w:rsidRPr="00DB6662">
        <w:rPr>
          <w:lang w:eastAsia="zh-CN"/>
        </w:rPr>
        <w:t xml:space="preserve">receive </w:t>
      </w:r>
      <w:r w:rsidR="00211E24">
        <w:rPr>
          <w:rFonts w:hint="eastAsia"/>
          <w:lang w:eastAsia="zh-CN"/>
        </w:rPr>
        <w:t xml:space="preserve">the </w:t>
      </w:r>
      <w:r w:rsidRPr="00DB6662">
        <w:rPr>
          <w:lang w:eastAsia="zh-CN"/>
        </w:rPr>
        <w:t>data from multiple transmit sources.</w:t>
      </w:r>
      <w:r>
        <w:rPr>
          <w:rFonts w:hint="eastAsia"/>
          <w:lang w:eastAsia="zh-CN"/>
        </w:rPr>
        <w:t xml:space="preserve"> Normally these transmit sources have different distance</w:t>
      </w:r>
      <w:r w:rsidR="004B77DC">
        <w:rPr>
          <w:lang w:eastAsia="zh-CN"/>
        </w:rPr>
        <w:t>s</w:t>
      </w:r>
      <w:r>
        <w:rPr>
          <w:rFonts w:hint="eastAsia"/>
          <w:lang w:eastAsia="zh-CN"/>
        </w:rPr>
        <w:t xml:space="preserve"> to the receiver</w:t>
      </w:r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the </w:t>
      </w:r>
      <w:r w:rsidRPr="00CF6457">
        <w:rPr>
          <w:lang w:eastAsia="zh-CN"/>
        </w:rPr>
        <w:t>Near-Far Effect</w:t>
      </w:r>
      <w:r>
        <w:rPr>
          <w:rFonts w:hint="eastAsia"/>
          <w:lang w:eastAsia="zh-CN"/>
        </w:rPr>
        <w:t xml:space="preserve"> i</w:t>
      </w:r>
      <w:r w:rsidRPr="00CF6457">
        <w:rPr>
          <w:lang w:eastAsia="zh-CN"/>
        </w:rPr>
        <w:t>s no longer a disadvantage</w:t>
      </w:r>
      <w:r>
        <w:rPr>
          <w:rFonts w:hint="eastAsia"/>
          <w:lang w:eastAsia="zh-CN"/>
        </w:rPr>
        <w:t xml:space="preserve"> to </w:t>
      </w:r>
      <w:r w:rsidR="004B77DC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SIC </w:t>
      </w:r>
      <w:r>
        <w:rPr>
          <w:lang w:eastAsia="zh-CN"/>
        </w:rPr>
        <w:t>receiver</w:t>
      </w:r>
      <w:r>
        <w:rPr>
          <w:rFonts w:hint="eastAsia"/>
          <w:lang w:eastAsia="zh-CN"/>
        </w:rPr>
        <w:t xml:space="preserve">. </w:t>
      </w:r>
      <w:r w:rsidR="0013276E">
        <w:rPr>
          <w:rFonts w:hint="eastAsia"/>
          <w:lang w:eastAsia="zh-CN"/>
        </w:rPr>
        <w:t xml:space="preserve"> Even if more than one UE </w:t>
      </w:r>
      <w:r w:rsidR="00342A06">
        <w:rPr>
          <w:lang w:eastAsia="zh-CN"/>
        </w:rPr>
        <w:t>are</w:t>
      </w:r>
      <w:r w:rsidR="00342A06">
        <w:rPr>
          <w:rFonts w:hint="eastAsia"/>
          <w:lang w:eastAsia="zh-CN"/>
        </w:rPr>
        <w:t xml:space="preserve"> </w:t>
      </w:r>
      <w:r w:rsidR="0013276E" w:rsidRPr="0013276E">
        <w:rPr>
          <w:lang w:eastAsia="zh-CN"/>
        </w:rPr>
        <w:t>collide</w:t>
      </w:r>
      <w:r w:rsidR="0013276E">
        <w:rPr>
          <w:rFonts w:hint="eastAsia"/>
          <w:lang w:eastAsia="zh-CN"/>
        </w:rPr>
        <w:t>d</w:t>
      </w:r>
      <w:r w:rsidR="0013276E" w:rsidRPr="0013276E">
        <w:rPr>
          <w:rFonts w:hint="eastAsia"/>
          <w:lang w:eastAsia="zh-CN"/>
        </w:rPr>
        <w:t xml:space="preserve"> </w:t>
      </w:r>
      <w:r w:rsidR="0013276E">
        <w:rPr>
          <w:rFonts w:hint="eastAsia"/>
          <w:lang w:eastAsia="zh-CN"/>
        </w:rPr>
        <w:t>on the same resources, t</w:t>
      </w:r>
      <w:r w:rsidR="0013276E" w:rsidRPr="0013276E">
        <w:rPr>
          <w:lang w:eastAsia="zh-CN"/>
        </w:rPr>
        <w:t xml:space="preserve">here is a great probability to correctly </w:t>
      </w:r>
      <w:r w:rsidR="00B93363">
        <w:rPr>
          <w:rFonts w:hint="eastAsia"/>
          <w:lang w:eastAsia="zh-CN"/>
        </w:rPr>
        <w:t xml:space="preserve">decode </w:t>
      </w:r>
      <w:r w:rsidR="0013276E">
        <w:rPr>
          <w:rFonts w:hint="eastAsia"/>
          <w:lang w:eastAsia="zh-CN"/>
        </w:rPr>
        <w:t>these UEs data</w:t>
      </w:r>
      <w:r w:rsidR="0013276E" w:rsidRPr="0013276E">
        <w:rPr>
          <w:lang w:eastAsia="zh-CN"/>
        </w:rPr>
        <w:t>.</w:t>
      </w:r>
      <w:r w:rsidR="0013276E">
        <w:rPr>
          <w:rFonts w:hint="eastAsia"/>
          <w:lang w:eastAsia="zh-CN"/>
        </w:rPr>
        <w:t xml:space="preserve"> </w:t>
      </w:r>
      <w:r w:rsidR="0013276E" w:rsidRPr="0013276E">
        <w:rPr>
          <w:lang w:eastAsia="zh-CN"/>
        </w:rPr>
        <w:t>In other words</w:t>
      </w:r>
      <w:r w:rsidR="0013276E">
        <w:rPr>
          <w:rFonts w:hint="eastAsia"/>
          <w:lang w:eastAsia="zh-CN"/>
        </w:rPr>
        <w:t xml:space="preserve">, it is robust </w:t>
      </w:r>
      <w:r w:rsidR="00342A06">
        <w:rPr>
          <w:lang w:eastAsia="zh-CN"/>
        </w:rPr>
        <w:t>to</w:t>
      </w:r>
      <w:r w:rsidR="00342A06">
        <w:rPr>
          <w:rFonts w:hint="eastAsia"/>
          <w:lang w:eastAsia="zh-CN"/>
        </w:rPr>
        <w:t xml:space="preserve"> </w:t>
      </w:r>
      <w:r w:rsidR="0013276E">
        <w:rPr>
          <w:rFonts w:hint="eastAsia"/>
          <w:lang w:eastAsia="zh-CN"/>
        </w:rPr>
        <w:t xml:space="preserve">resource </w:t>
      </w:r>
      <w:r w:rsidR="0013276E">
        <w:rPr>
          <w:lang w:eastAsia="zh-CN"/>
        </w:rPr>
        <w:t>collision</w:t>
      </w:r>
      <w:r w:rsidR="0013276E">
        <w:rPr>
          <w:rFonts w:hint="eastAsia"/>
          <w:lang w:eastAsia="zh-CN"/>
        </w:rPr>
        <w:t xml:space="preserve"> using </w:t>
      </w:r>
      <w:r w:rsidR="00C80C10">
        <w:rPr>
          <w:rFonts w:cs="Arial"/>
          <w:lang w:eastAsia="zh-CN"/>
        </w:rPr>
        <w:t>non-orthogonal</w:t>
      </w:r>
      <w:r w:rsidR="00C80C10">
        <w:rPr>
          <w:rFonts w:cs="Arial" w:hint="eastAsia"/>
          <w:lang w:eastAsia="zh-CN"/>
        </w:rPr>
        <w:t xml:space="preserve"> MA</w:t>
      </w:r>
      <w:r w:rsidR="0013276E">
        <w:rPr>
          <w:rFonts w:hint="eastAsia"/>
          <w:lang w:eastAsia="zh-CN"/>
        </w:rPr>
        <w:t>.</w:t>
      </w:r>
    </w:p>
    <w:p w:rsidR="007B1D8D" w:rsidRDefault="00530B22" w:rsidP="006F6B54">
      <w:pPr>
        <w:snapToGrid w:val="0"/>
        <w:spacing w:before="156"/>
        <w:jc w:val="both"/>
        <w:rPr>
          <w:lang w:eastAsia="zh-CN"/>
        </w:rPr>
      </w:pPr>
      <w:r>
        <w:rPr>
          <w:rFonts w:hint="eastAsia"/>
          <w:lang w:eastAsia="zh-CN"/>
        </w:rPr>
        <w:t xml:space="preserve">Some system level evaluation results are present </w:t>
      </w:r>
      <w:r w:rsidR="0013276E">
        <w:rPr>
          <w:rFonts w:hint="eastAsia"/>
          <w:lang w:eastAsia="zh-CN"/>
        </w:rPr>
        <w:t>in section</w:t>
      </w:r>
      <w:r>
        <w:rPr>
          <w:rFonts w:hint="eastAsia"/>
          <w:lang w:eastAsia="zh-CN"/>
        </w:rPr>
        <w:t xml:space="preserve"> 2.2</w:t>
      </w:r>
      <w:r w:rsidR="00B93363">
        <w:rPr>
          <w:rFonts w:hint="eastAsia"/>
          <w:lang w:eastAsia="zh-CN"/>
        </w:rPr>
        <w:t>. Taking MUSA (</w:t>
      </w:r>
      <w:r w:rsidR="00B93363" w:rsidRPr="000B4796">
        <w:rPr>
          <w:lang w:eastAsia="zh-CN"/>
        </w:rPr>
        <w:t>Multiple</w:t>
      </w:r>
      <w:r w:rsidR="00B93363">
        <w:rPr>
          <w:rFonts w:hint="eastAsia"/>
          <w:lang w:eastAsia="zh-CN"/>
        </w:rPr>
        <w:t xml:space="preserve"> User Shared</w:t>
      </w:r>
      <w:r w:rsidR="00B93363" w:rsidRPr="000B4796">
        <w:rPr>
          <w:lang w:eastAsia="zh-CN"/>
        </w:rPr>
        <w:t xml:space="preserve"> </w:t>
      </w:r>
      <w:r w:rsidR="00B93363">
        <w:rPr>
          <w:rFonts w:hint="eastAsia"/>
          <w:lang w:eastAsia="zh-CN"/>
        </w:rPr>
        <w:t xml:space="preserve">Access) as </w:t>
      </w:r>
      <w:r w:rsidR="00BF67D1">
        <w:rPr>
          <w:rFonts w:hint="eastAsia"/>
          <w:lang w:eastAsia="zh-CN"/>
        </w:rPr>
        <w:t xml:space="preserve">an </w:t>
      </w:r>
      <w:r w:rsidR="00B93363">
        <w:rPr>
          <w:rFonts w:hint="eastAsia"/>
          <w:lang w:eastAsia="zh-CN"/>
        </w:rPr>
        <w:t>example,</w:t>
      </w:r>
      <w:r>
        <w:rPr>
          <w:rFonts w:hint="eastAsia"/>
          <w:lang w:eastAsia="zh-CN"/>
        </w:rPr>
        <w:t xml:space="preserve"> </w:t>
      </w:r>
      <w:r w:rsidR="00B93363">
        <w:rPr>
          <w:rFonts w:hint="eastAsia"/>
          <w:lang w:eastAsia="zh-CN"/>
        </w:rPr>
        <w:t xml:space="preserve">the performance of </w:t>
      </w:r>
      <w:r w:rsidR="006A04EB" w:rsidRPr="00EB3638">
        <w:rPr>
          <w:lang w:eastAsia="zh-CN"/>
        </w:rPr>
        <w:t>legacy</w:t>
      </w:r>
      <w:r>
        <w:rPr>
          <w:rFonts w:hint="eastAsia"/>
          <w:lang w:eastAsia="zh-CN"/>
        </w:rPr>
        <w:t xml:space="preserve"> LTE V2X and </w:t>
      </w:r>
      <w:r w:rsidR="00C80C10" w:rsidRPr="006F6B54">
        <w:rPr>
          <w:lang w:eastAsia="zh-CN"/>
        </w:rPr>
        <w:t>non-orthogonal</w:t>
      </w:r>
      <w:r w:rsidR="00C80C10" w:rsidRPr="006F6B54">
        <w:rPr>
          <w:rFonts w:hint="eastAsia"/>
          <w:lang w:eastAsia="zh-CN"/>
        </w:rPr>
        <w:t xml:space="preserve"> MA</w:t>
      </w:r>
      <w:r>
        <w:rPr>
          <w:rFonts w:hint="eastAsia"/>
          <w:lang w:eastAsia="zh-CN"/>
        </w:rPr>
        <w:t xml:space="preserve"> enhanced </w:t>
      </w:r>
      <w:r w:rsidR="00CA1585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>V2X</w:t>
      </w:r>
      <w:r w:rsidR="00B93363">
        <w:rPr>
          <w:rFonts w:hint="eastAsia"/>
          <w:lang w:eastAsia="zh-CN"/>
        </w:rPr>
        <w:t xml:space="preserve"> is compared</w:t>
      </w:r>
      <w:r>
        <w:rPr>
          <w:rFonts w:hint="eastAsia"/>
          <w:lang w:eastAsia="zh-CN"/>
        </w:rPr>
        <w:t xml:space="preserve">. From the </w:t>
      </w:r>
      <w:r w:rsidR="00FC2DBD">
        <w:rPr>
          <w:rFonts w:eastAsiaTheme="minorEastAsia" w:hint="eastAsia"/>
          <w:lang w:eastAsia="zh-CN"/>
        </w:rPr>
        <w:t xml:space="preserve">evaluation </w:t>
      </w:r>
      <w:r>
        <w:rPr>
          <w:rFonts w:hint="eastAsia"/>
          <w:lang w:eastAsia="zh-CN"/>
        </w:rPr>
        <w:t xml:space="preserve">results we can see </w:t>
      </w:r>
      <w:r w:rsidR="00D832A1">
        <w:rPr>
          <w:lang w:eastAsia="zh-CN"/>
        </w:rPr>
        <w:t xml:space="preserve">that </w:t>
      </w:r>
      <w:r>
        <w:rPr>
          <w:rFonts w:hint="eastAsia"/>
          <w:lang w:eastAsia="zh-CN"/>
        </w:rPr>
        <w:t xml:space="preserve">the </w:t>
      </w:r>
      <w:r w:rsidR="00D832A1">
        <w:rPr>
          <w:lang w:eastAsia="zh-CN"/>
        </w:rPr>
        <w:t>packet reception ratio (</w:t>
      </w:r>
      <w:r>
        <w:rPr>
          <w:rFonts w:hint="eastAsia"/>
          <w:lang w:eastAsia="zh-CN"/>
        </w:rPr>
        <w:t>PRR</w:t>
      </w:r>
      <w:r w:rsidR="00D832A1">
        <w:rPr>
          <w:lang w:eastAsia="zh-CN"/>
        </w:rPr>
        <w:t>)</w:t>
      </w:r>
      <w:r>
        <w:rPr>
          <w:rFonts w:hint="eastAsia"/>
          <w:lang w:eastAsia="zh-CN"/>
        </w:rPr>
        <w:t xml:space="preserve"> and the latency </w:t>
      </w:r>
      <w:r w:rsidR="00CA200E">
        <w:rPr>
          <w:rFonts w:hint="eastAsia"/>
          <w:lang w:eastAsia="zh-CN"/>
        </w:rPr>
        <w:t xml:space="preserve">performance </w:t>
      </w:r>
      <w:r>
        <w:rPr>
          <w:rFonts w:hint="eastAsia"/>
          <w:lang w:eastAsia="zh-CN"/>
        </w:rPr>
        <w:t xml:space="preserve">of </w:t>
      </w:r>
      <w:r w:rsidR="00C80C10" w:rsidRPr="006F6B54">
        <w:rPr>
          <w:lang w:eastAsia="zh-CN"/>
        </w:rPr>
        <w:t>non-orthogonal</w:t>
      </w:r>
      <w:r w:rsidR="00C80C10" w:rsidRPr="006F6B54">
        <w:rPr>
          <w:rFonts w:hint="eastAsia"/>
          <w:lang w:eastAsia="zh-CN"/>
        </w:rPr>
        <w:t xml:space="preserve"> MA</w:t>
      </w:r>
      <w:r w:rsidR="00C0497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enhanced </w:t>
      </w:r>
      <w:r w:rsidR="00CA1585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V2X </w:t>
      </w:r>
      <w:r w:rsidR="00D832A1">
        <w:rPr>
          <w:lang w:eastAsia="zh-CN"/>
        </w:rPr>
        <w:t>are</w:t>
      </w:r>
      <w:r>
        <w:rPr>
          <w:rFonts w:hint="eastAsia"/>
          <w:lang w:eastAsia="zh-CN"/>
        </w:rPr>
        <w:t xml:space="preserve"> significantly higher than </w:t>
      </w:r>
      <w:r w:rsidR="00FC2DBD">
        <w:rPr>
          <w:rFonts w:eastAsiaTheme="minorEastAsia" w:hint="eastAsia"/>
          <w:lang w:eastAsia="zh-CN"/>
        </w:rPr>
        <w:t>that of</w:t>
      </w:r>
      <w:r w:rsidR="00FC2DBD" w:rsidRPr="00EB3638">
        <w:rPr>
          <w:lang w:eastAsia="zh-CN"/>
        </w:rPr>
        <w:t xml:space="preserve"> </w:t>
      </w:r>
      <w:r w:rsidRPr="00EB3638">
        <w:rPr>
          <w:lang w:eastAsia="zh-CN"/>
        </w:rPr>
        <w:t>legacy</w:t>
      </w:r>
      <w:r w:rsidRPr="00EB363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LTE based V2X.</w:t>
      </w:r>
      <w:r w:rsidR="0013276E">
        <w:rPr>
          <w:rFonts w:hint="eastAsia"/>
          <w:lang w:eastAsia="zh-CN"/>
        </w:rPr>
        <w:t xml:space="preserve"> </w:t>
      </w:r>
    </w:p>
    <w:p w:rsidR="00C839ED" w:rsidRDefault="00CA200E" w:rsidP="005E4D2A">
      <w:pPr>
        <w:spacing w:before="156"/>
        <w:jc w:val="both"/>
        <w:rPr>
          <w:b/>
          <w:lang w:eastAsia="zh-CN"/>
        </w:rPr>
      </w:pPr>
      <w:r>
        <w:rPr>
          <w:b/>
          <w:lang w:eastAsia="zh-CN"/>
        </w:rPr>
        <w:t>Observation</w:t>
      </w:r>
      <w:r w:rsidR="00B5039B" w:rsidRPr="00D45E95">
        <w:rPr>
          <w:rFonts w:hint="eastAsia"/>
          <w:b/>
          <w:lang w:eastAsia="zh-CN"/>
        </w:rPr>
        <w:t xml:space="preserve"> 1:</w:t>
      </w:r>
      <w:r w:rsidRPr="00CA200E">
        <w:rPr>
          <w:rFonts w:hint="eastAsia"/>
          <w:b/>
          <w:lang w:eastAsia="zh-CN"/>
        </w:rPr>
        <w:t xml:space="preserve"> </w:t>
      </w:r>
      <w:r w:rsidR="005E4D2A">
        <w:rPr>
          <w:b/>
          <w:lang w:eastAsia="zh-CN"/>
        </w:rPr>
        <w:t xml:space="preserve">Non-orthogonal MA can be beneficial in increasing the packet reception rate and reducing the </w:t>
      </w:r>
      <w:r w:rsidR="00F968B3">
        <w:rPr>
          <w:b/>
          <w:lang w:eastAsia="zh-CN"/>
        </w:rPr>
        <w:t>latency</w:t>
      </w:r>
      <w:r w:rsidR="00F968B3">
        <w:rPr>
          <w:rFonts w:eastAsiaTheme="minorEastAsia" w:hint="eastAsia"/>
          <w:b/>
          <w:lang w:eastAsia="zh-CN"/>
        </w:rPr>
        <w:t xml:space="preserve"> </w:t>
      </w:r>
      <w:r w:rsidR="005E4D2A">
        <w:rPr>
          <w:b/>
          <w:lang w:eastAsia="zh-CN"/>
        </w:rPr>
        <w:t>for</w:t>
      </w:r>
      <w:r>
        <w:rPr>
          <w:rFonts w:hint="eastAsia"/>
          <w:b/>
          <w:lang w:eastAsia="zh-CN"/>
        </w:rPr>
        <w:t xml:space="preserve"> </w:t>
      </w:r>
      <w:r w:rsidR="00B93363">
        <w:rPr>
          <w:rFonts w:hint="eastAsia"/>
          <w:b/>
          <w:lang w:eastAsia="zh-CN"/>
        </w:rPr>
        <w:t>e</w:t>
      </w:r>
      <w:r w:rsidRPr="00CA200E">
        <w:rPr>
          <w:rFonts w:hint="eastAsia"/>
          <w:b/>
          <w:lang w:eastAsia="zh-CN"/>
        </w:rPr>
        <w:t>V2X.</w:t>
      </w:r>
    </w:p>
    <w:p w:rsidR="007B1D8D" w:rsidRDefault="00CF7E8F">
      <w:pPr>
        <w:pStyle w:val="20"/>
        <w:spacing w:before="156"/>
        <w:ind w:left="200" w:right="2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Simulation and evaluation</w:t>
      </w:r>
    </w:p>
    <w:p w:rsidR="007B1D8D" w:rsidRDefault="004C0466">
      <w:pPr>
        <w:snapToGrid w:val="0"/>
        <w:spacing w:before="156"/>
        <w:jc w:val="both"/>
        <w:rPr>
          <w:lang w:eastAsia="zh-CN"/>
        </w:rPr>
      </w:pPr>
      <w:r>
        <w:rPr>
          <w:rFonts w:hint="eastAsia"/>
          <w:lang w:eastAsia="zh-CN"/>
        </w:rPr>
        <w:t>In this section</w:t>
      </w:r>
      <w:r w:rsidR="002124B5">
        <w:rPr>
          <w:lang w:eastAsia="zh-CN"/>
        </w:rPr>
        <w:t xml:space="preserve">, </w:t>
      </w:r>
      <w:r w:rsidR="00BF67D1">
        <w:rPr>
          <w:rFonts w:hint="eastAsia"/>
          <w:lang w:eastAsia="zh-CN"/>
        </w:rPr>
        <w:t xml:space="preserve">taking MUSA as an example, </w:t>
      </w:r>
      <w:r w:rsidR="002124B5">
        <w:rPr>
          <w:lang w:eastAsia="zh-CN"/>
        </w:rPr>
        <w:t>two</w:t>
      </w:r>
      <w:r w:rsidR="002B51D3">
        <w:rPr>
          <w:rFonts w:hint="eastAsia"/>
          <w:lang w:eastAsia="zh-CN"/>
        </w:rPr>
        <w:t xml:space="preserve"> schemes</w:t>
      </w:r>
      <w:r w:rsidR="002124B5">
        <w:rPr>
          <w:rFonts w:hint="eastAsia"/>
          <w:lang w:eastAsia="zh-CN"/>
        </w:rPr>
        <w:t xml:space="preserve"> are compared by</w:t>
      </w:r>
      <w:r w:rsidR="002124B5" w:rsidRPr="002124B5">
        <w:rPr>
          <w:rFonts w:hint="eastAsia"/>
          <w:lang w:eastAsia="zh-CN"/>
        </w:rPr>
        <w:t xml:space="preserve"> </w:t>
      </w:r>
      <w:r w:rsidR="002124B5">
        <w:rPr>
          <w:rFonts w:hint="eastAsia"/>
          <w:lang w:eastAsia="zh-CN"/>
        </w:rPr>
        <w:t>system level simulation</w:t>
      </w:r>
      <w:r w:rsidR="002B51D3">
        <w:rPr>
          <w:rFonts w:hint="eastAsia"/>
          <w:lang w:eastAsia="zh-CN"/>
        </w:rPr>
        <w:t>:</w:t>
      </w:r>
    </w:p>
    <w:p w:rsidR="007B1D8D" w:rsidRDefault="002B51D3">
      <w:pPr>
        <w:snapToGrid w:val="0"/>
        <w:spacing w:before="156"/>
        <w:jc w:val="both"/>
        <w:rPr>
          <w:lang w:eastAsia="zh-CN"/>
        </w:rPr>
      </w:pPr>
      <w:r>
        <w:rPr>
          <w:rFonts w:hint="eastAsia"/>
          <w:lang w:eastAsia="zh-CN"/>
        </w:rPr>
        <w:t>Scheme 1:</w:t>
      </w:r>
      <w:r w:rsidRPr="00C5275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LTE </w:t>
      </w:r>
      <w:r w:rsidR="002D76E0">
        <w:rPr>
          <w:rFonts w:hint="eastAsia"/>
          <w:lang w:eastAsia="zh-CN"/>
        </w:rPr>
        <w:t xml:space="preserve">based </w:t>
      </w:r>
      <w:r>
        <w:rPr>
          <w:rFonts w:hint="eastAsia"/>
          <w:lang w:eastAsia="zh-CN"/>
        </w:rPr>
        <w:t>V2X</w:t>
      </w:r>
      <w:r w:rsidR="002D76E0">
        <w:rPr>
          <w:rFonts w:hint="eastAsia"/>
          <w:lang w:eastAsia="zh-CN"/>
        </w:rPr>
        <w:t xml:space="preserve"> with sensing</w:t>
      </w:r>
      <w:r>
        <w:rPr>
          <w:rFonts w:hint="eastAsia"/>
          <w:lang w:eastAsia="zh-CN"/>
        </w:rPr>
        <w:t xml:space="preserve">. </w:t>
      </w:r>
    </w:p>
    <w:p w:rsidR="007B1D8D" w:rsidRDefault="002B51D3">
      <w:pPr>
        <w:snapToGrid w:val="0"/>
        <w:spacing w:before="156"/>
        <w:jc w:val="both"/>
        <w:rPr>
          <w:lang w:eastAsia="zh-CN"/>
        </w:rPr>
      </w:pPr>
      <w:r>
        <w:rPr>
          <w:rFonts w:hint="eastAsia"/>
          <w:lang w:eastAsia="zh-CN"/>
        </w:rPr>
        <w:t>Scheme 2:</w:t>
      </w:r>
      <w:r w:rsidRPr="00C52759">
        <w:rPr>
          <w:rFonts w:hint="eastAsia"/>
          <w:lang w:eastAsia="zh-CN"/>
        </w:rPr>
        <w:t xml:space="preserve"> </w:t>
      </w:r>
      <w:r w:rsidR="00C80C10">
        <w:rPr>
          <w:rFonts w:cs="Arial"/>
          <w:lang w:eastAsia="zh-CN"/>
        </w:rPr>
        <w:t>non-orthogonal</w:t>
      </w:r>
      <w:r w:rsidR="00C80C10">
        <w:rPr>
          <w:rFonts w:cs="Arial" w:hint="eastAsia"/>
          <w:lang w:eastAsia="zh-CN"/>
        </w:rPr>
        <w:t xml:space="preserve"> MA</w:t>
      </w:r>
      <w:r>
        <w:rPr>
          <w:rFonts w:hint="eastAsia"/>
          <w:lang w:eastAsia="zh-CN"/>
        </w:rPr>
        <w:t xml:space="preserve"> enhanced </w:t>
      </w:r>
      <w:r w:rsidR="00FF592F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V2X. </w:t>
      </w:r>
    </w:p>
    <w:p w:rsidR="007B1D8D" w:rsidRDefault="00CB12D7">
      <w:pPr>
        <w:snapToGrid w:val="0"/>
        <w:spacing w:before="156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assumptions are </w:t>
      </w:r>
      <w:r w:rsidRPr="00CB12D7">
        <w:rPr>
          <w:lang w:eastAsia="zh-CN"/>
        </w:rPr>
        <w:t xml:space="preserve">shown in </w:t>
      </w:r>
      <w:r w:rsidR="00D832A1">
        <w:rPr>
          <w:lang w:eastAsia="zh-CN"/>
        </w:rPr>
        <w:t>T</w:t>
      </w:r>
      <w:r w:rsidR="00D832A1" w:rsidRPr="00CB12D7">
        <w:rPr>
          <w:lang w:eastAsia="zh-CN"/>
        </w:rPr>
        <w:t xml:space="preserve">able </w:t>
      </w:r>
      <w:r w:rsidR="005E4D2A">
        <w:rPr>
          <w:lang w:eastAsia="zh-CN"/>
        </w:rPr>
        <w:t>A</w:t>
      </w:r>
      <w:r w:rsidRPr="00CB12D7">
        <w:rPr>
          <w:lang w:eastAsia="zh-CN"/>
        </w:rPr>
        <w:t>1</w:t>
      </w:r>
      <w:r>
        <w:rPr>
          <w:rFonts w:hint="eastAsia"/>
          <w:lang w:eastAsia="zh-CN"/>
        </w:rPr>
        <w:t xml:space="preserve"> in </w:t>
      </w:r>
      <w:r w:rsidR="00D832A1">
        <w:rPr>
          <w:lang w:eastAsia="zh-CN"/>
        </w:rPr>
        <w:t xml:space="preserve">the </w:t>
      </w:r>
      <w:proofErr w:type="gramStart"/>
      <w:r>
        <w:rPr>
          <w:rFonts w:hint="eastAsia"/>
          <w:lang w:eastAsia="zh-CN"/>
        </w:rPr>
        <w:t>appendix</w:t>
      </w:r>
      <w:r w:rsidR="001A385B">
        <w:rPr>
          <w:rFonts w:eastAsiaTheme="minorEastAsia" w:hint="eastAsia"/>
          <w:lang w:eastAsia="zh-CN"/>
        </w:rPr>
        <w:t>,</w:t>
      </w:r>
      <w:proofErr w:type="gramEnd"/>
      <w:r w:rsidR="001A385B">
        <w:rPr>
          <w:rFonts w:eastAsiaTheme="minorEastAsia" w:hint="eastAsia"/>
          <w:lang w:eastAsia="zh-CN"/>
        </w:rPr>
        <w:t xml:space="preserve"> others are described in [4]</w:t>
      </w:r>
      <w:r>
        <w:rPr>
          <w:rFonts w:hint="eastAsia"/>
          <w:lang w:eastAsia="zh-CN"/>
        </w:rPr>
        <w:t xml:space="preserve">. </w:t>
      </w:r>
      <w:r w:rsidR="00EF494E">
        <w:rPr>
          <w:rFonts w:hint="eastAsia"/>
          <w:lang w:eastAsia="zh-CN"/>
        </w:rPr>
        <w:t xml:space="preserve">For all cases, the message packet is assumed as 190 </w:t>
      </w:r>
      <w:r w:rsidR="00EF494E">
        <w:rPr>
          <w:lang w:eastAsia="zh-CN"/>
        </w:rPr>
        <w:t>bytes</w:t>
      </w:r>
      <w:r w:rsidR="00EF494E">
        <w:rPr>
          <w:rFonts w:hint="eastAsia"/>
          <w:lang w:eastAsia="zh-CN"/>
        </w:rPr>
        <w:t xml:space="preserve"> and the transmission number is </w:t>
      </w:r>
      <w:r w:rsidR="00D832A1">
        <w:rPr>
          <w:lang w:eastAsia="zh-CN"/>
        </w:rPr>
        <w:t>fixed</w:t>
      </w:r>
      <w:r w:rsidR="00D832A1">
        <w:rPr>
          <w:rFonts w:hint="eastAsia"/>
          <w:lang w:eastAsia="zh-CN"/>
        </w:rPr>
        <w:t xml:space="preserve"> </w:t>
      </w:r>
      <w:r w:rsidR="00EF494E">
        <w:rPr>
          <w:rFonts w:hint="eastAsia"/>
          <w:lang w:eastAsia="zh-CN"/>
        </w:rPr>
        <w:t xml:space="preserve">to 2. </w:t>
      </w:r>
      <w:r w:rsidR="00853E2D">
        <w:rPr>
          <w:rFonts w:hint="eastAsia"/>
          <w:lang w:eastAsia="zh-CN"/>
        </w:rPr>
        <w:t xml:space="preserve">For scheme 1, </w:t>
      </w:r>
      <w:r w:rsidR="00853E2D">
        <w:rPr>
          <w:lang w:eastAsia="zh-CN"/>
        </w:rPr>
        <w:t xml:space="preserve">the </w:t>
      </w:r>
      <w:r w:rsidR="00853E2D">
        <w:rPr>
          <w:rFonts w:hint="eastAsia"/>
          <w:lang w:eastAsia="zh-CN"/>
        </w:rPr>
        <w:t xml:space="preserve">UE </w:t>
      </w:r>
      <w:r w:rsidR="00853E2D">
        <w:rPr>
          <w:rFonts w:eastAsiaTheme="minorEastAsia" w:hint="eastAsia"/>
          <w:lang w:eastAsia="zh-CN"/>
        </w:rPr>
        <w:t xml:space="preserve">performs the sensing based </w:t>
      </w:r>
      <w:r w:rsidR="00853E2D">
        <w:rPr>
          <w:lang w:eastAsia="zh-CN"/>
        </w:rPr>
        <w:t>autonomous</w:t>
      </w:r>
      <w:r w:rsidR="00853E2D">
        <w:rPr>
          <w:rFonts w:hint="eastAsia"/>
          <w:lang w:eastAsia="zh-CN"/>
        </w:rPr>
        <w:t xml:space="preserve"> resource</w:t>
      </w:r>
      <w:r w:rsidR="00853E2D">
        <w:rPr>
          <w:rFonts w:eastAsiaTheme="minorEastAsia" w:hint="eastAsia"/>
          <w:lang w:eastAsia="zh-CN"/>
        </w:rPr>
        <w:t xml:space="preserve"> selection</w:t>
      </w:r>
      <w:r w:rsidR="00853E2D">
        <w:rPr>
          <w:rFonts w:hint="eastAsia"/>
          <w:lang w:eastAsia="zh-CN"/>
        </w:rPr>
        <w:t xml:space="preserve"> and uses one sub-channel for each packet transmission. For scheme 2, the n</w:t>
      </w:r>
      <w:r w:rsidR="00853E2D">
        <w:rPr>
          <w:lang w:eastAsia="zh-CN"/>
        </w:rPr>
        <w:t>on-orthogonal</w:t>
      </w:r>
      <w:r w:rsidR="00853E2D">
        <w:rPr>
          <w:rFonts w:hint="eastAsia"/>
          <w:lang w:eastAsia="zh-CN"/>
        </w:rPr>
        <w:t xml:space="preserve"> sequence length is 4, </w:t>
      </w:r>
      <w:r w:rsidR="00853E2D">
        <w:rPr>
          <w:lang w:eastAsia="zh-CN"/>
        </w:rPr>
        <w:t>(</w:t>
      </w:r>
      <w:r w:rsidR="00853E2D">
        <w:rPr>
          <w:rFonts w:hint="eastAsia"/>
          <w:lang w:eastAsia="zh-CN"/>
        </w:rPr>
        <w:t xml:space="preserve">i.e. there are 64 </w:t>
      </w:r>
      <w:r w:rsidR="00853E2D" w:rsidRPr="00EF494E">
        <w:rPr>
          <w:lang w:eastAsia="zh-CN"/>
        </w:rPr>
        <w:t>sequences</w:t>
      </w:r>
      <w:r w:rsidR="00853E2D">
        <w:rPr>
          <w:lang w:eastAsia="zh-CN"/>
        </w:rPr>
        <w:t>)</w:t>
      </w:r>
      <w:r w:rsidR="00853E2D">
        <w:rPr>
          <w:rFonts w:hint="eastAsia"/>
          <w:lang w:eastAsia="zh-CN"/>
        </w:rPr>
        <w:t xml:space="preserve"> and </w:t>
      </w:r>
      <w:r w:rsidR="00853E2D">
        <w:rPr>
          <w:lang w:eastAsia="zh-CN"/>
        </w:rPr>
        <w:t xml:space="preserve">the </w:t>
      </w:r>
      <w:r w:rsidR="00853E2D">
        <w:rPr>
          <w:rFonts w:hint="eastAsia"/>
          <w:lang w:eastAsia="zh-CN"/>
        </w:rPr>
        <w:t xml:space="preserve">UE randomly selects one </w:t>
      </w:r>
      <w:r w:rsidR="00853E2D">
        <w:rPr>
          <w:lang w:eastAsia="zh-CN"/>
        </w:rPr>
        <w:t>among</w:t>
      </w:r>
      <w:r w:rsidR="00853E2D">
        <w:rPr>
          <w:rFonts w:hint="eastAsia"/>
          <w:lang w:eastAsia="zh-CN"/>
        </w:rPr>
        <w:t xml:space="preserve"> them.</w:t>
      </w:r>
      <w:r w:rsidR="00853E2D" w:rsidRPr="00EF494E">
        <w:rPr>
          <w:rFonts w:hint="eastAsia"/>
          <w:lang w:eastAsia="zh-CN"/>
        </w:rPr>
        <w:t xml:space="preserve"> </w:t>
      </w:r>
      <w:r w:rsidR="00853E2D">
        <w:rPr>
          <w:lang w:eastAsia="zh-CN"/>
        </w:rPr>
        <w:t>The</w:t>
      </w:r>
      <w:r w:rsidR="00853E2D">
        <w:rPr>
          <w:rFonts w:hint="eastAsia"/>
          <w:lang w:eastAsia="zh-CN"/>
        </w:rPr>
        <w:t xml:space="preserve"> UE uses four sub-channels for each packet transmission. </w:t>
      </w:r>
      <w:r w:rsidR="00853E2D">
        <w:rPr>
          <w:lang w:eastAsia="zh-CN"/>
        </w:rPr>
        <w:t xml:space="preserve">The </w:t>
      </w:r>
      <w:r w:rsidR="00853E2D">
        <w:rPr>
          <w:rFonts w:hint="eastAsia"/>
          <w:lang w:eastAsia="zh-CN"/>
        </w:rPr>
        <w:t xml:space="preserve">MMSE-SIC receiver is used for </w:t>
      </w:r>
      <w:r w:rsidR="00D92320">
        <w:rPr>
          <w:rFonts w:eastAsiaTheme="minorEastAsia" w:hint="eastAsia"/>
          <w:lang w:eastAsia="zh-CN"/>
        </w:rPr>
        <w:t>n</w:t>
      </w:r>
      <w:r w:rsidR="00D92320" w:rsidRPr="00D92320">
        <w:rPr>
          <w:lang w:eastAsia="zh-CN"/>
        </w:rPr>
        <w:t>on-orthogonal MA</w:t>
      </w:r>
      <w:r w:rsidR="00853E2D" w:rsidRPr="00D92320">
        <w:rPr>
          <w:rFonts w:hint="eastAsia"/>
          <w:lang w:eastAsia="zh-CN"/>
        </w:rPr>
        <w:t xml:space="preserve"> and i</w:t>
      </w:r>
      <w:r w:rsidR="00853E2D">
        <w:rPr>
          <w:rFonts w:hint="eastAsia"/>
          <w:lang w:eastAsia="zh-CN"/>
        </w:rPr>
        <w:t xml:space="preserve">deal channel estimation is </w:t>
      </w:r>
      <w:r w:rsidR="00853E2D" w:rsidRPr="00D92320">
        <w:rPr>
          <w:rFonts w:hint="eastAsia"/>
          <w:lang w:eastAsia="zh-CN"/>
        </w:rPr>
        <w:t>assumed. So</w:t>
      </w:r>
      <w:r w:rsidR="00853E2D">
        <w:rPr>
          <w:rFonts w:hint="eastAsia"/>
          <w:lang w:eastAsia="zh-CN"/>
        </w:rPr>
        <w:t xml:space="preserve"> if one UE is detected successfully, the interference caused by this UE could be cancelled perfectly.</w:t>
      </w:r>
      <w:r w:rsidR="0044018B">
        <w:rPr>
          <w:rFonts w:hint="eastAsia"/>
          <w:lang w:eastAsia="zh-CN"/>
        </w:rPr>
        <w:t xml:space="preserve"> </w:t>
      </w:r>
    </w:p>
    <w:p w:rsidR="00A01FF3" w:rsidRDefault="002B51D3" w:rsidP="00A01FF3">
      <w:pPr>
        <w:snapToGrid w:val="0"/>
        <w:spacing w:before="156"/>
        <w:rPr>
          <w:lang w:eastAsia="zh-CN"/>
        </w:rPr>
      </w:pPr>
      <w:r>
        <w:rPr>
          <w:rFonts w:hint="eastAsia"/>
          <w:lang w:eastAsia="zh-CN"/>
        </w:rPr>
        <w:t xml:space="preserve">The following </w:t>
      </w:r>
      <w:r>
        <w:rPr>
          <w:lang w:eastAsia="zh-CN"/>
        </w:rPr>
        <w:t>figures (</w:t>
      </w:r>
      <w:r>
        <w:rPr>
          <w:rFonts w:hint="eastAsia"/>
          <w:lang w:eastAsia="zh-CN"/>
        </w:rPr>
        <w:t xml:space="preserve">Figure </w:t>
      </w:r>
      <w:r w:rsidR="00A821C8">
        <w:rPr>
          <w:lang w:eastAsia="zh-CN"/>
        </w:rPr>
        <w:t>1</w:t>
      </w:r>
      <w:r>
        <w:rPr>
          <w:rFonts w:hint="eastAsia"/>
          <w:lang w:eastAsia="zh-CN"/>
        </w:rPr>
        <w:t xml:space="preserve">, Figure </w:t>
      </w:r>
      <w:r w:rsidR="00A821C8">
        <w:rPr>
          <w:lang w:eastAsia="zh-CN"/>
        </w:rPr>
        <w:t>2</w:t>
      </w:r>
      <w:r w:rsidR="00A821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Figure </w:t>
      </w:r>
      <w:r w:rsidR="00A821C8">
        <w:rPr>
          <w:lang w:eastAsia="zh-CN"/>
        </w:rPr>
        <w:t>3</w:t>
      </w:r>
      <w:r>
        <w:rPr>
          <w:rFonts w:hint="eastAsia"/>
          <w:lang w:eastAsia="zh-CN"/>
        </w:rPr>
        <w:t>) are the performance of PRR in three V2X scenarios.</w:t>
      </w:r>
      <w:r w:rsidR="00A01FF3">
        <w:rPr>
          <w:rFonts w:eastAsiaTheme="minorEastAsia" w:hint="eastAsia"/>
          <w:lang w:eastAsia="zh-CN"/>
        </w:rPr>
        <w:t xml:space="preserve"> </w:t>
      </w:r>
      <w:r w:rsidR="00A01FF3">
        <w:rPr>
          <w:rFonts w:hint="eastAsia"/>
          <w:lang w:eastAsia="zh-CN"/>
        </w:rPr>
        <w:t xml:space="preserve">From the three figures, we can see that the performance of </w:t>
      </w:r>
      <w:r w:rsidR="00A01FF3">
        <w:rPr>
          <w:rFonts w:cs="Arial"/>
          <w:lang w:eastAsia="zh-CN"/>
        </w:rPr>
        <w:t>non-orthogonal</w:t>
      </w:r>
      <w:r w:rsidR="00A01FF3">
        <w:rPr>
          <w:rFonts w:cs="Arial" w:hint="eastAsia"/>
          <w:lang w:eastAsia="zh-CN"/>
        </w:rPr>
        <w:t xml:space="preserve"> MA</w:t>
      </w:r>
      <w:r w:rsidR="00A01FF3">
        <w:rPr>
          <w:rFonts w:hint="eastAsia"/>
          <w:lang w:eastAsia="zh-CN"/>
        </w:rPr>
        <w:t xml:space="preserve"> enhanced V2X is significantly higher than</w:t>
      </w:r>
      <w:r w:rsidR="00A01FF3" w:rsidRPr="00AF172E">
        <w:rPr>
          <w:lang w:eastAsia="zh-CN"/>
        </w:rPr>
        <w:t xml:space="preserve"> </w:t>
      </w:r>
      <w:r w:rsidR="00A01FF3">
        <w:rPr>
          <w:lang w:eastAsia="zh-CN"/>
        </w:rPr>
        <w:t>th</w:t>
      </w:r>
      <w:r w:rsidR="00A01FF3">
        <w:rPr>
          <w:rFonts w:eastAsiaTheme="minorEastAsia" w:hint="eastAsia"/>
          <w:lang w:eastAsia="zh-CN"/>
        </w:rPr>
        <w:t>at of</w:t>
      </w:r>
      <w:r w:rsidR="00A01FF3">
        <w:rPr>
          <w:lang w:eastAsia="zh-CN"/>
        </w:rPr>
        <w:t xml:space="preserve"> </w:t>
      </w:r>
      <w:r w:rsidR="00A01FF3" w:rsidRPr="00EB3638">
        <w:rPr>
          <w:lang w:eastAsia="zh-CN"/>
        </w:rPr>
        <w:t>legacy</w:t>
      </w:r>
      <w:r w:rsidR="00A01FF3" w:rsidRPr="00EB3638">
        <w:rPr>
          <w:rFonts w:hint="eastAsia"/>
          <w:lang w:eastAsia="zh-CN"/>
        </w:rPr>
        <w:t xml:space="preserve"> </w:t>
      </w:r>
      <w:r w:rsidR="00A01FF3">
        <w:rPr>
          <w:rFonts w:hint="eastAsia"/>
          <w:lang w:eastAsia="zh-CN"/>
        </w:rPr>
        <w:t xml:space="preserve">LTE based V2X </w:t>
      </w:r>
      <w:r w:rsidR="00A01FF3">
        <w:rPr>
          <w:rFonts w:eastAsiaTheme="minorEastAsia" w:hint="eastAsia"/>
          <w:lang w:eastAsia="zh-CN"/>
        </w:rPr>
        <w:t xml:space="preserve">in both </w:t>
      </w:r>
      <w:r w:rsidR="00A01FF3">
        <w:rPr>
          <w:lang w:eastAsia="zh-CN"/>
        </w:rPr>
        <w:t xml:space="preserve">in freeway </w:t>
      </w:r>
      <w:r w:rsidR="00A01FF3">
        <w:rPr>
          <w:rFonts w:eastAsiaTheme="minorEastAsia"/>
          <w:lang w:eastAsia="zh-CN"/>
        </w:rPr>
        <w:t>and</w:t>
      </w:r>
      <w:r w:rsidR="00A01FF3">
        <w:rPr>
          <w:rFonts w:eastAsiaTheme="minorEastAsia" w:hint="eastAsia"/>
          <w:lang w:eastAsia="zh-CN"/>
        </w:rPr>
        <w:t xml:space="preserve"> </w:t>
      </w:r>
      <w:r w:rsidR="00A01FF3">
        <w:rPr>
          <w:rFonts w:hint="eastAsia"/>
          <w:lang w:eastAsia="zh-CN"/>
        </w:rPr>
        <w:t>urban scenarios.</w:t>
      </w:r>
      <w:r w:rsidR="00A01FF3" w:rsidRPr="002228FE">
        <w:rPr>
          <w:rFonts w:hint="eastAsia"/>
          <w:lang w:eastAsia="zh-CN"/>
        </w:rPr>
        <w:t xml:space="preserve"> </w:t>
      </w:r>
      <w:r w:rsidR="00A01FF3">
        <w:rPr>
          <w:lang w:eastAsia="zh-CN"/>
        </w:rPr>
        <w:t>By c</w:t>
      </w:r>
      <w:r w:rsidR="00A01FF3">
        <w:rPr>
          <w:rFonts w:hint="eastAsia"/>
          <w:lang w:eastAsia="zh-CN"/>
        </w:rPr>
        <w:t>ompar</w:t>
      </w:r>
      <w:r w:rsidR="00A01FF3">
        <w:rPr>
          <w:lang w:eastAsia="zh-CN"/>
        </w:rPr>
        <w:t>ing</w:t>
      </w:r>
      <w:r w:rsidR="00A01FF3">
        <w:rPr>
          <w:rFonts w:hint="eastAsia"/>
          <w:lang w:eastAsia="zh-CN"/>
        </w:rPr>
        <w:t xml:space="preserve"> Figure </w:t>
      </w:r>
      <w:r w:rsidR="00A01FF3">
        <w:rPr>
          <w:lang w:eastAsia="zh-CN"/>
        </w:rPr>
        <w:t>1</w:t>
      </w:r>
      <w:r w:rsidR="00A01FF3">
        <w:rPr>
          <w:rFonts w:hint="eastAsia"/>
          <w:lang w:eastAsia="zh-CN"/>
        </w:rPr>
        <w:t xml:space="preserve"> and </w:t>
      </w:r>
      <w:r w:rsidR="00A01FF3">
        <w:rPr>
          <w:lang w:eastAsia="zh-CN"/>
        </w:rPr>
        <w:t>Figure</w:t>
      </w:r>
      <w:r w:rsidR="00A01FF3">
        <w:rPr>
          <w:rFonts w:hint="eastAsia"/>
          <w:lang w:eastAsia="zh-CN"/>
        </w:rPr>
        <w:t xml:space="preserve"> </w:t>
      </w:r>
      <w:r w:rsidR="00A01FF3">
        <w:rPr>
          <w:lang w:eastAsia="zh-CN"/>
        </w:rPr>
        <w:t>2</w:t>
      </w:r>
      <w:r w:rsidR="00A01FF3">
        <w:rPr>
          <w:rFonts w:hint="eastAsia"/>
          <w:lang w:eastAsia="zh-CN"/>
        </w:rPr>
        <w:t xml:space="preserve">, we can see that the </w:t>
      </w:r>
      <w:r w:rsidR="00A01FF3">
        <w:rPr>
          <w:lang w:eastAsia="zh-CN"/>
        </w:rPr>
        <w:t>denser</w:t>
      </w:r>
      <w:r w:rsidR="00A01FF3">
        <w:rPr>
          <w:rFonts w:hint="eastAsia"/>
          <w:lang w:eastAsia="zh-CN"/>
        </w:rPr>
        <w:t xml:space="preserve"> the </w:t>
      </w:r>
      <w:r w:rsidR="00A01FF3">
        <w:rPr>
          <w:lang w:eastAsia="zh-CN"/>
        </w:rPr>
        <w:t>vehicles</w:t>
      </w:r>
      <w:r w:rsidR="00A01FF3">
        <w:rPr>
          <w:rFonts w:eastAsiaTheme="minorEastAsia" w:hint="eastAsia"/>
          <w:lang w:eastAsia="zh-CN"/>
        </w:rPr>
        <w:t>,</w:t>
      </w:r>
      <w:r w:rsidR="00A01FF3">
        <w:rPr>
          <w:rFonts w:hint="eastAsia"/>
          <w:lang w:eastAsia="zh-CN"/>
        </w:rPr>
        <w:t xml:space="preserve"> the higher gain</w:t>
      </w:r>
      <w:r w:rsidR="00A01FF3">
        <w:rPr>
          <w:rFonts w:eastAsiaTheme="minorEastAsia" w:hint="eastAsia"/>
          <w:lang w:eastAsia="zh-CN"/>
        </w:rPr>
        <w:t>s</w:t>
      </w:r>
      <w:r w:rsidR="00A01FF3">
        <w:rPr>
          <w:rFonts w:hint="eastAsia"/>
          <w:lang w:eastAsia="zh-CN"/>
        </w:rPr>
        <w:t xml:space="preserve"> </w:t>
      </w:r>
      <w:r w:rsidR="00A01FF3">
        <w:rPr>
          <w:rFonts w:eastAsiaTheme="minorEastAsia" w:hint="eastAsia"/>
          <w:lang w:eastAsia="zh-CN"/>
        </w:rPr>
        <w:t>are</w:t>
      </w:r>
      <w:r w:rsidR="00A01FF3">
        <w:rPr>
          <w:lang w:eastAsia="zh-CN"/>
        </w:rPr>
        <w:t xml:space="preserve"> obtain</w:t>
      </w:r>
      <w:r w:rsidR="00A01FF3">
        <w:rPr>
          <w:rFonts w:eastAsiaTheme="minorEastAsia"/>
          <w:lang w:eastAsia="zh-CN"/>
        </w:rPr>
        <w:t>ed</w:t>
      </w:r>
      <w:r w:rsidR="00A01FF3">
        <w:rPr>
          <w:lang w:eastAsia="zh-CN"/>
        </w:rPr>
        <w:t xml:space="preserve"> </w:t>
      </w:r>
      <w:r w:rsidR="00A01FF3">
        <w:rPr>
          <w:rFonts w:eastAsiaTheme="minorEastAsia"/>
          <w:lang w:eastAsia="zh-CN"/>
        </w:rPr>
        <w:t>though</w:t>
      </w:r>
      <w:r w:rsidR="00A01FF3">
        <w:rPr>
          <w:rFonts w:eastAsiaTheme="minorEastAsia" w:hint="eastAsia"/>
          <w:lang w:eastAsia="zh-CN"/>
        </w:rPr>
        <w:t xml:space="preserve"> </w:t>
      </w:r>
      <w:r w:rsidR="00A01FF3">
        <w:rPr>
          <w:rFonts w:cs="Arial"/>
          <w:lang w:eastAsia="zh-CN"/>
        </w:rPr>
        <w:t>non-orthogonal</w:t>
      </w:r>
      <w:r w:rsidR="00A01FF3">
        <w:rPr>
          <w:rFonts w:cs="Arial" w:hint="eastAsia"/>
          <w:lang w:eastAsia="zh-CN"/>
        </w:rPr>
        <w:t xml:space="preserve"> MA</w:t>
      </w:r>
      <w:r w:rsidR="00A01FF3">
        <w:rPr>
          <w:rFonts w:hint="eastAsia"/>
          <w:lang w:eastAsia="zh-CN"/>
        </w:rPr>
        <w:t xml:space="preserve">. </w:t>
      </w:r>
      <w:r w:rsidR="00A01FF3">
        <w:rPr>
          <w:rFonts w:eastAsiaTheme="minorEastAsia" w:hint="eastAsia"/>
          <w:lang w:eastAsia="zh-CN"/>
        </w:rPr>
        <w:t>For these i</w:t>
      </w:r>
      <w:r w:rsidR="00A01FF3" w:rsidRPr="00B40F6D">
        <w:rPr>
          <w:rFonts w:eastAsiaTheme="minorEastAsia"/>
          <w:lang w:eastAsia="zh-CN"/>
        </w:rPr>
        <w:t>nterference limited</w:t>
      </w:r>
      <w:r w:rsidR="00A01FF3">
        <w:rPr>
          <w:rFonts w:eastAsiaTheme="minorEastAsia" w:hint="eastAsia"/>
          <w:lang w:eastAsia="zh-CN"/>
        </w:rPr>
        <w:t xml:space="preserve"> scenarios in V2X, by </w:t>
      </w:r>
      <w:r w:rsidR="00A01FF3" w:rsidRPr="00560DB8">
        <w:rPr>
          <w:rFonts w:hint="eastAsia"/>
          <w:lang w:eastAsia="zh-CN"/>
        </w:rPr>
        <w:t xml:space="preserve">Spreading-based </w:t>
      </w:r>
      <w:r w:rsidR="00A01FF3">
        <w:rPr>
          <w:rFonts w:cs="Arial"/>
          <w:lang w:eastAsia="zh-CN"/>
        </w:rPr>
        <w:t>non-orthogonal</w:t>
      </w:r>
      <w:r w:rsidR="00A01FF3">
        <w:rPr>
          <w:rFonts w:cs="Arial" w:hint="eastAsia"/>
          <w:lang w:eastAsia="zh-CN"/>
        </w:rPr>
        <w:t xml:space="preserve"> MA</w:t>
      </w:r>
      <w:r w:rsidR="00A01FF3" w:rsidRPr="00560DB8">
        <w:rPr>
          <w:rFonts w:hint="eastAsia"/>
          <w:lang w:eastAsia="zh-CN"/>
        </w:rPr>
        <w:t xml:space="preserve"> and SIC-based MUD</w:t>
      </w:r>
      <w:r w:rsidR="00A01FF3">
        <w:rPr>
          <w:rFonts w:eastAsiaTheme="minorEastAsia" w:hint="eastAsia"/>
          <w:lang w:eastAsia="zh-CN"/>
        </w:rPr>
        <w:t xml:space="preserve">, while one </w:t>
      </w:r>
      <w:r w:rsidR="00A01FF3">
        <w:rPr>
          <w:rFonts w:hint="eastAsia"/>
          <w:lang w:eastAsia="zh-CN"/>
        </w:rPr>
        <w:t xml:space="preserve">UE is detected successfully, the interference caused by this UE </w:t>
      </w:r>
      <w:r w:rsidR="00A01FF3">
        <w:rPr>
          <w:rFonts w:eastAsiaTheme="minorEastAsia"/>
          <w:lang w:eastAsia="zh-CN"/>
        </w:rPr>
        <w:t>probably</w:t>
      </w:r>
      <w:r w:rsidR="00A01FF3">
        <w:rPr>
          <w:rFonts w:eastAsiaTheme="minorEastAsia" w:hint="eastAsia"/>
          <w:lang w:eastAsia="zh-CN"/>
        </w:rPr>
        <w:t xml:space="preserve"> </w:t>
      </w:r>
      <w:r w:rsidR="00A01FF3" w:rsidRPr="00B40F6D">
        <w:rPr>
          <w:rFonts w:eastAsiaTheme="minorEastAsia"/>
          <w:lang w:eastAsia="zh-CN"/>
        </w:rPr>
        <w:t>can be eliminated</w:t>
      </w:r>
      <w:r w:rsidR="00A01FF3">
        <w:rPr>
          <w:rFonts w:eastAsiaTheme="minorEastAsia" w:hint="eastAsia"/>
          <w:lang w:eastAsia="zh-CN"/>
        </w:rPr>
        <w:t xml:space="preserve">. </w:t>
      </w:r>
      <w:r w:rsidR="00A01FF3" w:rsidRPr="00560DB8">
        <w:rPr>
          <w:rFonts w:hint="eastAsia"/>
          <w:lang w:eastAsia="zh-CN"/>
        </w:rPr>
        <w:t xml:space="preserve">Spreading-based </w:t>
      </w:r>
      <w:r w:rsidR="00A01FF3">
        <w:rPr>
          <w:rFonts w:cs="Arial"/>
          <w:lang w:eastAsia="zh-CN"/>
        </w:rPr>
        <w:t>non-orthogonal</w:t>
      </w:r>
      <w:r w:rsidR="00A01FF3">
        <w:rPr>
          <w:rFonts w:cs="Arial" w:hint="eastAsia"/>
          <w:lang w:eastAsia="zh-CN"/>
        </w:rPr>
        <w:t xml:space="preserve"> MA</w:t>
      </w:r>
      <w:r w:rsidR="00A01FF3" w:rsidRPr="00560DB8">
        <w:rPr>
          <w:rFonts w:hint="eastAsia"/>
          <w:lang w:eastAsia="zh-CN"/>
        </w:rPr>
        <w:t xml:space="preserve"> and SIC-based MUD</w:t>
      </w:r>
      <w:r w:rsidR="00A01FF3" w:rsidRPr="00AF172E">
        <w:rPr>
          <w:rFonts w:eastAsiaTheme="minorEastAsia" w:hint="eastAsia"/>
          <w:lang w:eastAsia="zh-CN"/>
        </w:rPr>
        <w:t xml:space="preserve"> </w:t>
      </w:r>
      <w:r w:rsidR="00A01FF3">
        <w:rPr>
          <w:rFonts w:eastAsiaTheme="minorEastAsia" w:hint="eastAsia"/>
          <w:lang w:eastAsia="zh-CN"/>
        </w:rPr>
        <w:t xml:space="preserve">are beneficial for </w:t>
      </w:r>
      <w:r w:rsidR="00A01FF3">
        <w:rPr>
          <w:rFonts w:hint="eastAsia"/>
          <w:lang w:eastAsia="zh-CN"/>
        </w:rPr>
        <w:t xml:space="preserve">the </w:t>
      </w:r>
      <w:r w:rsidR="00A01FF3">
        <w:rPr>
          <w:rFonts w:eastAsiaTheme="minorEastAsia" w:hint="eastAsia"/>
          <w:lang w:eastAsia="zh-CN"/>
        </w:rPr>
        <w:t xml:space="preserve">high density </w:t>
      </w:r>
      <w:r w:rsidR="00A01FF3">
        <w:rPr>
          <w:rFonts w:hint="eastAsia"/>
          <w:lang w:eastAsia="zh-CN"/>
        </w:rPr>
        <w:t>V2X scenarios</w:t>
      </w:r>
      <w:r w:rsidR="00A01FF3">
        <w:rPr>
          <w:rFonts w:eastAsiaTheme="minorEastAsia" w:hint="eastAsia"/>
          <w:lang w:eastAsia="zh-CN"/>
        </w:rPr>
        <w:t xml:space="preserve"> and could</w:t>
      </w:r>
      <w:r w:rsidR="00A01FF3">
        <w:rPr>
          <w:rFonts w:hint="eastAsia"/>
          <w:lang w:eastAsia="zh-CN"/>
        </w:rPr>
        <w:t xml:space="preserve"> bring great </w:t>
      </w:r>
      <w:r w:rsidR="00A01FF3">
        <w:rPr>
          <w:lang w:eastAsia="zh-CN"/>
        </w:rPr>
        <w:t>performance</w:t>
      </w:r>
      <w:r w:rsidR="00A01FF3" w:rsidRPr="00F07607">
        <w:rPr>
          <w:lang w:eastAsia="zh-CN"/>
        </w:rPr>
        <w:t xml:space="preserve"> gain</w:t>
      </w:r>
      <w:r w:rsidR="00A01FF3">
        <w:rPr>
          <w:lang w:eastAsia="zh-CN"/>
        </w:rPr>
        <w:t>s.</w:t>
      </w:r>
    </w:p>
    <w:p w:rsidR="007B1D8D" w:rsidRPr="00A01FF3" w:rsidRDefault="00A01FF3" w:rsidP="00A01FF3">
      <w:pPr>
        <w:spacing w:before="156"/>
        <w:rPr>
          <w:rFonts w:eastAsiaTheme="minorEastAsia"/>
          <w:lang w:eastAsia="zh-CN"/>
        </w:rPr>
      </w:pPr>
      <w:r w:rsidRPr="00D975DE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2</w:t>
      </w:r>
      <w:r w:rsidRPr="00D45E95">
        <w:rPr>
          <w:rFonts w:hint="eastAsia"/>
          <w:b/>
          <w:lang w:eastAsia="zh-CN"/>
        </w:rPr>
        <w:t>:</w:t>
      </w:r>
      <w:r w:rsidRPr="00CA200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The </w:t>
      </w:r>
      <w:r w:rsidRPr="00CA200E">
        <w:rPr>
          <w:rFonts w:hint="eastAsia"/>
          <w:b/>
          <w:lang w:eastAsia="zh-CN"/>
        </w:rPr>
        <w:t>PRR performance</w:t>
      </w:r>
      <w:r w:rsidRPr="00B4121B">
        <w:rPr>
          <w:rFonts w:hint="eastAsia"/>
          <w:b/>
          <w:lang w:eastAsia="zh-CN"/>
        </w:rPr>
        <w:t xml:space="preserve"> of </w:t>
      </w:r>
      <w:r w:rsidRPr="00B4121B">
        <w:rPr>
          <w:b/>
          <w:lang w:eastAsia="zh-CN"/>
        </w:rPr>
        <w:t>non-orthogonal</w:t>
      </w:r>
      <w:r w:rsidRPr="00B4121B">
        <w:rPr>
          <w:rFonts w:hint="eastAsia"/>
          <w:b/>
          <w:lang w:eastAsia="zh-CN"/>
        </w:rPr>
        <w:t xml:space="preserve"> MA en</w:t>
      </w:r>
      <w:r>
        <w:rPr>
          <w:rFonts w:eastAsiaTheme="minorEastAsia" w:hint="eastAsia"/>
          <w:b/>
          <w:lang w:eastAsia="zh-CN"/>
        </w:rPr>
        <w:t xml:space="preserve">hanced V2X </w:t>
      </w:r>
      <w:r>
        <w:rPr>
          <w:rFonts w:hint="eastAsia"/>
          <w:b/>
          <w:lang w:eastAsia="zh-CN"/>
        </w:rPr>
        <w:t xml:space="preserve">is </w:t>
      </w:r>
      <w:r w:rsidRPr="00CA200E">
        <w:rPr>
          <w:rFonts w:hint="eastAsia"/>
          <w:b/>
          <w:lang w:eastAsia="zh-CN"/>
        </w:rPr>
        <w:t>signific</w:t>
      </w:r>
      <w:r>
        <w:rPr>
          <w:rFonts w:hint="eastAsia"/>
          <w:b/>
          <w:lang w:eastAsia="zh-CN"/>
        </w:rPr>
        <w:t>ant</w:t>
      </w:r>
      <w:r w:rsidRPr="00CA200E">
        <w:rPr>
          <w:rFonts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better</w:t>
      </w:r>
      <w:r>
        <w:rPr>
          <w:rFonts w:hint="eastAsia"/>
          <w:b/>
          <w:lang w:eastAsia="zh-CN"/>
        </w:rPr>
        <w:t xml:space="preserve"> than </w:t>
      </w:r>
      <w:r>
        <w:rPr>
          <w:rFonts w:eastAsiaTheme="minorEastAsia" w:hint="eastAsia"/>
          <w:b/>
          <w:lang w:eastAsia="zh-CN"/>
        </w:rPr>
        <w:t xml:space="preserve">that of </w:t>
      </w:r>
      <w:r>
        <w:rPr>
          <w:rFonts w:hint="eastAsia"/>
          <w:b/>
          <w:lang w:eastAsia="zh-CN"/>
        </w:rPr>
        <w:t xml:space="preserve">LTE </w:t>
      </w:r>
      <w:r>
        <w:rPr>
          <w:rFonts w:eastAsiaTheme="minorEastAsia" w:hint="eastAsia"/>
          <w:b/>
          <w:lang w:eastAsia="zh-CN"/>
        </w:rPr>
        <w:t xml:space="preserve">based </w:t>
      </w:r>
      <w:r>
        <w:rPr>
          <w:rFonts w:hint="eastAsia"/>
          <w:b/>
          <w:lang w:eastAsia="zh-CN"/>
        </w:rPr>
        <w:t>V2X, especially in</w:t>
      </w:r>
      <w:r>
        <w:rPr>
          <w:b/>
          <w:lang w:eastAsia="zh-CN"/>
        </w:rPr>
        <w:t xml:space="preserve"> high</w:t>
      </w:r>
      <w:r>
        <w:rPr>
          <w:rFonts w:hint="eastAsia"/>
          <w:b/>
          <w:lang w:eastAsia="zh-CN"/>
        </w:rPr>
        <w:t xml:space="preserve"> </w:t>
      </w:r>
      <w:r w:rsidRPr="00D975DE">
        <w:rPr>
          <w:b/>
          <w:lang w:eastAsia="zh-CN"/>
        </w:rPr>
        <w:t xml:space="preserve">density </w:t>
      </w:r>
      <w:r>
        <w:rPr>
          <w:b/>
          <w:lang w:eastAsia="zh-CN"/>
        </w:rPr>
        <w:t>scenario</w:t>
      </w:r>
      <w:r>
        <w:rPr>
          <w:rFonts w:hint="eastAsia"/>
          <w:b/>
          <w:lang w:eastAsia="zh-CN"/>
        </w:rPr>
        <w:t>.</w:t>
      </w:r>
    </w:p>
    <w:p w:rsidR="002B51D3" w:rsidRDefault="00EB40B5" w:rsidP="005E4D2A">
      <w:pPr>
        <w:spacing w:before="156"/>
        <w:jc w:val="center"/>
        <w:rPr>
          <w:lang w:eastAsia="zh-CN"/>
        </w:rPr>
      </w:pPr>
      <w:r w:rsidRPr="00EB40B5">
        <w:rPr>
          <w:noProof/>
          <w:lang w:val="en-US" w:eastAsia="zh-CN"/>
        </w:rPr>
        <w:lastRenderedPageBreak/>
        <w:drawing>
          <wp:inline distT="0" distB="0" distL="0" distR="0">
            <wp:extent cx="3985404" cy="3014051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8815" cy="3016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D8D" w:rsidRDefault="002B51D3">
      <w:pPr>
        <w:spacing w:before="156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A64931">
        <w:rPr>
          <w:lang w:eastAsia="zh-CN"/>
        </w:rPr>
        <w:t>1</w:t>
      </w:r>
      <w:r>
        <w:rPr>
          <w:rFonts w:hint="eastAsia"/>
          <w:lang w:eastAsia="zh-CN"/>
        </w:rPr>
        <w:t xml:space="preserve">: PRR of </w:t>
      </w:r>
      <w:r w:rsidR="00B07442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>reeway scenario at 140km/h</w:t>
      </w:r>
      <w:r w:rsidR="00E34FDF">
        <w:rPr>
          <w:rFonts w:hint="eastAsia"/>
          <w:lang w:eastAsia="zh-CN"/>
        </w:rPr>
        <w:t xml:space="preserve"> </w:t>
      </w:r>
      <w:r w:rsidR="00E34FDF" w:rsidRPr="002F1B68">
        <w:rPr>
          <w:lang w:eastAsia="zh-CN"/>
        </w:rPr>
        <w:t>absolute</w:t>
      </w:r>
      <w:r w:rsidR="00E34FDF">
        <w:rPr>
          <w:rFonts w:hint="eastAsia"/>
          <w:lang w:eastAsia="zh-CN"/>
        </w:rPr>
        <w:t xml:space="preserve"> speed</w:t>
      </w:r>
    </w:p>
    <w:p w:rsidR="007B1D8D" w:rsidRDefault="006752A2">
      <w:pPr>
        <w:spacing w:before="156"/>
        <w:jc w:val="center"/>
        <w:rPr>
          <w:lang w:eastAsia="zh-CN"/>
        </w:rPr>
      </w:pPr>
      <w:r w:rsidRPr="006752A2">
        <w:rPr>
          <w:noProof/>
          <w:lang w:val="en-US" w:eastAsia="zh-CN"/>
        </w:rPr>
        <w:drawing>
          <wp:inline distT="0" distB="0" distL="0" distR="0">
            <wp:extent cx="4433978" cy="3324560"/>
            <wp:effectExtent l="0" t="0" r="0" b="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171" cy="3327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D8D" w:rsidRDefault="002B51D3">
      <w:pPr>
        <w:spacing w:before="156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A64931">
        <w:rPr>
          <w:lang w:eastAsia="zh-CN"/>
        </w:rPr>
        <w:t>2</w:t>
      </w:r>
      <w:r>
        <w:rPr>
          <w:rFonts w:hint="eastAsia"/>
          <w:lang w:eastAsia="zh-CN"/>
        </w:rPr>
        <w:t>: PRR of freeway scenario at 70km/h</w:t>
      </w:r>
      <w:r w:rsidR="00E34FDF">
        <w:rPr>
          <w:rFonts w:hint="eastAsia"/>
          <w:lang w:eastAsia="zh-CN"/>
        </w:rPr>
        <w:t xml:space="preserve"> </w:t>
      </w:r>
      <w:r w:rsidR="00E34FDF" w:rsidRPr="002F1B68">
        <w:rPr>
          <w:lang w:eastAsia="zh-CN"/>
        </w:rPr>
        <w:t>absolute</w:t>
      </w:r>
      <w:r w:rsidR="00E34FDF">
        <w:rPr>
          <w:rFonts w:hint="eastAsia"/>
          <w:lang w:eastAsia="zh-CN"/>
        </w:rPr>
        <w:t xml:space="preserve"> speed</w:t>
      </w:r>
    </w:p>
    <w:p w:rsidR="007B1D8D" w:rsidRDefault="006752A2">
      <w:pPr>
        <w:spacing w:before="156"/>
        <w:jc w:val="center"/>
        <w:rPr>
          <w:lang w:eastAsia="zh-CN"/>
        </w:rPr>
      </w:pPr>
      <w:r w:rsidRPr="006752A2">
        <w:rPr>
          <w:noProof/>
          <w:lang w:val="en-US" w:eastAsia="zh-CN"/>
        </w:rPr>
        <w:lastRenderedPageBreak/>
        <w:drawing>
          <wp:inline distT="0" distB="0" distL="0" distR="0">
            <wp:extent cx="4270076" cy="3202557"/>
            <wp:effectExtent l="0" t="0" r="0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968" cy="3204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D8D" w:rsidRDefault="002B51D3">
      <w:pPr>
        <w:spacing w:before="156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A64931">
        <w:rPr>
          <w:lang w:eastAsia="zh-CN"/>
        </w:rPr>
        <w:t>3</w:t>
      </w:r>
      <w:r>
        <w:rPr>
          <w:rFonts w:hint="eastAsia"/>
          <w:lang w:eastAsia="zh-CN"/>
        </w:rPr>
        <w:t>: PRR of urban scenario at 60km/h</w:t>
      </w:r>
      <w:r w:rsidR="00E34FDF">
        <w:rPr>
          <w:rFonts w:hint="eastAsia"/>
          <w:lang w:eastAsia="zh-CN"/>
        </w:rPr>
        <w:t xml:space="preserve"> </w:t>
      </w:r>
      <w:r w:rsidR="00E34FDF" w:rsidRPr="002F1B68">
        <w:rPr>
          <w:lang w:eastAsia="zh-CN"/>
        </w:rPr>
        <w:t>absolute</w:t>
      </w:r>
      <w:r w:rsidR="00E34FDF">
        <w:rPr>
          <w:rFonts w:hint="eastAsia"/>
          <w:lang w:eastAsia="zh-CN"/>
        </w:rPr>
        <w:t xml:space="preserve"> speed</w:t>
      </w:r>
    </w:p>
    <w:p w:rsidR="00D5015D" w:rsidRDefault="00D5015D" w:rsidP="00D5015D">
      <w:pPr>
        <w:spacing w:before="156"/>
        <w:jc w:val="both"/>
        <w:rPr>
          <w:lang w:eastAsia="zh-CN"/>
        </w:rPr>
      </w:pPr>
      <w:r>
        <w:rPr>
          <w:lang w:eastAsia="zh-CN"/>
        </w:rPr>
        <w:t>In addition, t</w:t>
      </w:r>
      <w:r>
        <w:rPr>
          <w:rFonts w:hint="eastAsia"/>
          <w:lang w:eastAsia="zh-CN"/>
        </w:rPr>
        <w:t>he latency</w:t>
      </w:r>
      <w:r w:rsidRPr="00576393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 evaluated. As shown in </w:t>
      </w:r>
      <w:r>
        <w:rPr>
          <w:lang w:eastAsia="zh-CN"/>
        </w:rPr>
        <w:t>Figure 4,</w:t>
      </w:r>
      <w:r w:rsidRPr="00D415A3">
        <w:rPr>
          <w:lang w:eastAsia="zh-CN"/>
        </w:rPr>
        <w:t xml:space="preserve"> two </w:t>
      </w:r>
      <w:r>
        <w:rPr>
          <w:rFonts w:hint="eastAsia"/>
          <w:lang w:eastAsia="zh-CN"/>
        </w:rPr>
        <w:t xml:space="preserve">schemes are </w:t>
      </w:r>
      <w:r w:rsidRPr="00D415A3">
        <w:rPr>
          <w:lang w:eastAsia="zh-CN"/>
        </w:rPr>
        <w:t>compare</w:t>
      </w:r>
      <w:r>
        <w:rPr>
          <w:rFonts w:hint="eastAsia"/>
          <w:lang w:eastAsia="zh-CN"/>
        </w:rPr>
        <w:t xml:space="preserve">d. </w:t>
      </w:r>
      <w:r>
        <w:rPr>
          <w:rFonts w:eastAsiaTheme="minorEastAsia" w:hint="eastAsia"/>
          <w:lang w:eastAsia="zh-CN"/>
        </w:rPr>
        <w:t>In scheme 1, it is assumed 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UE selects </w:t>
      </w:r>
      <w:r>
        <w:rPr>
          <w:lang w:eastAsia="zh-CN"/>
        </w:rPr>
        <w:t>resources</w:t>
      </w:r>
      <w:r>
        <w:rPr>
          <w:rFonts w:hint="eastAsia"/>
          <w:lang w:eastAsia="zh-CN"/>
        </w:rPr>
        <w:t xml:space="preserve"> in 100ms selecting window after sensing in 1000ms sensing window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scheme 2, </w:t>
      </w:r>
      <w:r w:rsidR="00DF12D1">
        <w:rPr>
          <w:rFonts w:eastAsiaTheme="minorEastAsia" w:hint="eastAsia"/>
          <w:lang w:eastAsia="zh-CN"/>
        </w:rPr>
        <w:t>to</w:t>
      </w:r>
      <w:r w:rsidR="00DF12D1">
        <w:rPr>
          <w:rFonts w:hint="eastAsia"/>
          <w:lang w:eastAsia="zh-CN"/>
        </w:rPr>
        <w:t xml:space="preserve"> </w:t>
      </w:r>
      <w:r w:rsidR="00DF12D1">
        <w:rPr>
          <w:rFonts w:eastAsiaTheme="minorEastAsia"/>
          <w:lang w:eastAsia="zh-CN"/>
        </w:rPr>
        <w:t>randomized</w:t>
      </w:r>
      <w:r w:rsidR="00DF12D1">
        <w:rPr>
          <w:rFonts w:eastAsiaTheme="minorEastAsia" w:hint="eastAsia"/>
          <w:lang w:eastAsia="zh-CN"/>
        </w:rPr>
        <w:t xml:space="preserve"> the </w:t>
      </w:r>
      <w:r>
        <w:rPr>
          <w:rFonts w:hint="eastAsia"/>
          <w:lang w:eastAsia="zh-CN"/>
        </w:rPr>
        <w:t>i</w:t>
      </w:r>
      <w:r w:rsidRPr="00471A93">
        <w:rPr>
          <w:lang w:eastAsia="zh-CN"/>
        </w:rPr>
        <w:t>nterference</w:t>
      </w:r>
      <w:r>
        <w:rPr>
          <w:rFonts w:hint="eastAsia"/>
          <w:lang w:eastAsia="zh-CN"/>
        </w:rPr>
        <w:t xml:space="preserve"> and </w:t>
      </w:r>
      <w:r w:rsidR="00DF12D1" w:rsidRPr="00DF12D1">
        <w:rPr>
          <w:lang w:eastAsia="zh-CN"/>
        </w:rPr>
        <w:t>mitigate</w:t>
      </w:r>
      <w:r w:rsidR="00DF12D1" w:rsidRPr="00DF12D1">
        <w:rPr>
          <w:rFonts w:hint="eastAsia"/>
          <w:lang w:eastAsia="zh-CN"/>
        </w:rPr>
        <w:t xml:space="preserve"> </w:t>
      </w:r>
      <w:r w:rsidR="00DF12D1">
        <w:rPr>
          <w:rFonts w:eastAsiaTheme="minorEastAsia"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limitation of half </w:t>
      </w:r>
      <w:r w:rsidRPr="00D975DE">
        <w:rPr>
          <w:lang w:eastAsia="zh-CN"/>
        </w:rPr>
        <w:t>duplex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UE sends the initial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immediately</w:t>
      </w:r>
      <w:r>
        <w:rPr>
          <w:rFonts w:hint="eastAsia"/>
          <w:lang w:eastAsia="zh-CN"/>
        </w:rPr>
        <w:t xml:space="preserve"> when the packet </w:t>
      </w:r>
      <w:r w:rsidRPr="00DF7184">
        <w:rPr>
          <w:lang w:eastAsia="zh-CN"/>
        </w:rPr>
        <w:t>is generated</w:t>
      </w:r>
      <w:r>
        <w:rPr>
          <w:rFonts w:hint="eastAsia"/>
          <w:lang w:eastAsia="zh-CN"/>
        </w:rPr>
        <w:t xml:space="preserve"> and randomly chooses another subf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ame for the </w:t>
      </w:r>
      <w:r>
        <w:rPr>
          <w:lang w:eastAsia="zh-CN"/>
        </w:rPr>
        <w:t>second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range of [1</w:t>
      </w:r>
      <w:r>
        <w:rPr>
          <w:lang w:eastAsia="zh-CN"/>
        </w:rPr>
        <w:t>-</w:t>
      </w:r>
      <w:r>
        <w:rPr>
          <w:rFonts w:hint="eastAsia"/>
          <w:lang w:eastAsia="zh-CN"/>
        </w:rPr>
        <w:t xml:space="preserve">5]. The delay </w:t>
      </w:r>
      <w:r w:rsidRPr="00665304">
        <w:rPr>
          <w:lang w:eastAsia="zh-CN"/>
        </w:rPr>
        <w:t>is calculated</w:t>
      </w:r>
      <w:r w:rsidRPr="0066530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from the time that the packet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generated to the time the </w:t>
      </w:r>
      <w:r>
        <w:rPr>
          <w:rFonts w:eastAsiaTheme="minorEastAsia" w:hint="eastAsia"/>
          <w:lang w:eastAsia="zh-CN"/>
        </w:rPr>
        <w:t xml:space="preserve">packet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received </w:t>
      </w:r>
      <w:r>
        <w:rPr>
          <w:rFonts w:eastAsiaTheme="minorEastAsia" w:hint="eastAsia"/>
          <w:lang w:eastAsia="zh-CN"/>
        </w:rPr>
        <w:t xml:space="preserve">by </w:t>
      </w:r>
      <w:r>
        <w:rPr>
          <w:rFonts w:hint="eastAsia"/>
          <w:lang w:eastAsia="zh-CN"/>
        </w:rPr>
        <w:t>Rx-UE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successfully.</w:t>
      </w:r>
    </w:p>
    <w:p w:rsidR="007B1D8D" w:rsidRDefault="00EB40B5">
      <w:pPr>
        <w:spacing w:before="156"/>
        <w:jc w:val="center"/>
        <w:rPr>
          <w:lang w:eastAsia="zh-CN"/>
        </w:rPr>
      </w:pPr>
      <w:r w:rsidRPr="00EB40B5">
        <w:rPr>
          <w:rFonts w:hint="eastAsia"/>
          <w:noProof/>
          <w:lang w:val="en-US" w:eastAsia="zh-CN"/>
        </w:rPr>
        <w:drawing>
          <wp:inline distT="0" distB="0" distL="0" distR="0">
            <wp:extent cx="4175184" cy="3131388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012" cy="3133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D8D" w:rsidRDefault="002B51D3" w:rsidP="00C80C10">
      <w:pPr>
        <w:spacing w:before="156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A64931">
        <w:rPr>
          <w:lang w:eastAsia="zh-CN"/>
        </w:rPr>
        <w:t>4</w:t>
      </w:r>
      <w:r>
        <w:rPr>
          <w:rFonts w:hint="eastAsia"/>
          <w:lang w:eastAsia="zh-CN"/>
        </w:rPr>
        <w:t xml:space="preserve">: </w:t>
      </w:r>
      <w:r w:rsidR="00A64931">
        <w:rPr>
          <w:lang w:eastAsia="zh-CN"/>
        </w:rPr>
        <w:t>T</w:t>
      </w:r>
      <w:r w:rsidR="00A64931">
        <w:rPr>
          <w:rFonts w:hint="eastAsia"/>
          <w:lang w:eastAsia="zh-CN"/>
        </w:rPr>
        <w:t xml:space="preserve">he </w:t>
      </w:r>
      <w:r>
        <w:rPr>
          <w:rFonts w:hint="eastAsia"/>
          <w:lang w:eastAsia="zh-CN"/>
        </w:rPr>
        <w:t>latency</w:t>
      </w:r>
      <w:r w:rsidRPr="00D415A3">
        <w:t xml:space="preserve"> </w:t>
      </w:r>
      <w:r>
        <w:rPr>
          <w:rFonts w:hint="eastAsia"/>
          <w:lang w:eastAsia="zh-CN"/>
        </w:rPr>
        <w:t xml:space="preserve">CDF </w:t>
      </w:r>
      <w:r>
        <w:rPr>
          <w:lang w:eastAsia="zh-CN"/>
        </w:rPr>
        <w:t xml:space="preserve">of </w:t>
      </w:r>
      <w:r w:rsidRPr="00D415A3">
        <w:rPr>
          <w:lang w:eastAsia="zh-CN"/>
        </w:rPr>
        <w:t xml:space="preserve">two </w:t>
      </w:r>
      <w:r>
        <w:rPr>
          <w:rFonts w:hint="eastAsia"/>
          <w:lang w:eastAsia="zh-CN"/>
        </w:rPr>
        <w:t>schemes</w:t>
      </w:r>
    </w:p>
    <w:p w:rsidR="007B1D8D" w:rsidRDefault="002B51D3" w:rsidP="00EC6773">
      <w:pPr>
        <w:snapToGrid w:val="0"/>
        <w:spacing w:before="156"/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 w:rsidR="00977D0E">
        <w:rPr>
          <w:lang w:eastAsia="zh-CN"/>
        </w:rPr>
        <w:t>F</w:t>
      </w:r>
      <w:r w:rsidR="00977D0E">
        <w:rPr>
          <w:rFonts w:hint="eastAsia"/>
          <w:lang w:eastAsia="zh-CN"/>
        </w:rPr>
        <w:t xml:space="preserve">igure </w:t>
      </w:r>
      <w:r w:rsidR="00977D0E">
        <w:rPr>
          <w:lang w:eastAsia="zh-CN"/>
        </w:rPr>
        <w:t>4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we</w:t>
      </w:r>
      <w:r>
        <w:rPr>
          <w:rFonts w:hint="eastAsia"/>
          <w:lang w:eastAsia="zh-CN"/>
        </w:rPr>
        <w:t xml:space="preserve"> can see </w:t>
      </w:r>
      <w:r w:rsidR="007135D1">
        <w:rPr>
          <w:lang w:eastAsia="zh-CN"/>
        </w:rPr>
        <w:t xml:space="preserve">that </w:t>
      </w:r>
      <w:r>
        <w:rPr>
          <w:rFonts w:hint="eastAsia"/>
          <w:lang w:eastAsia="zh-CN"/>
        </w:rPr>
        <w:t xml:space="preserve">the latency of </w:t>
      </w:r>
      <w:r w:rsidR="00C80C10">
        <w:rPr>
          <w:rFonts w:cs="Arial"/>
          <w:lang w:eastAsia="zh-CN"/>
        </w:rPr>
        <w:t>non-orthogonal</w:t>
      </w:r>
      <w:r w:rsidR="00C80C10">
        <w:rPr>
          <w:rFonts w:cs="Arial" w:hint="eastAsia"/>
          <w:lang w:eastAsia="zh-CN"/>
        </w:rPr>
        <w:t xml:space="preserve"> MA</w:t>
      </w:r>
      <w:r>
        <w:rPr>
          <w:rFonts w:hint="eastAsia"/>
          <w:lang w:eastAsia="zh-CN"/>
        </w:rPr>
        <w:t xml:space="preserve"> enhanced </w:t>
      </w:r>
      <w:r w:rsidR="006E289A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V2X is </w:t>
      </w:r>
      <w:r w:rsidRPr="00B95AC3">
        <w:rPr>
          <w:lang w:eastAsia="zh-CN"/>
        </w:rPr>
        <w:t>decreased significantly</w:t>
      </w:r>
      <w:r>
        <w:rPr>
          <w:rFonts w:hint="eastAsia"/>
          <w:lang w:eastAsia="zh-CN"/>
        </w:rPr>
        <w:t xml:space="preserve"> </w:t>
      </w:r>
      <w:r w:rsidR="00471A93">
        <w:rPr>
          <w:rFonts w:hint="eastAsia"/>
          <w:lang w:eastAsia="zh-CN"/>
        </w:rPr>
        <w:t xml:space="preserve">while the PRR is </w:t>
      </w:r>
      <w:r w:rsidR="006E289A">
        <w:rPr>
          <w:rFonts w:hint="eastAsia"/>
          <w:lang w:eastAsia="zh-CN"/>
        </w:rPr>
        <w:t xml:space="preserve">still </w:t>
      </w:r>
      <w:r w:rsidR="00471A93">
        <w:rPr>
          <w:rFonts w:hint="eastAsia"/>
          <w:lang w:eastAsia="zh-CN"/>
        </w:rPr>
        <w:t xml:space="preserve">better than </w:t>
      </w:r>
      <w:r w:rsidR="00471A93" w:rsidRPr="00EB3638">
        <w:rPr>
          <w:lang w:eastAsia="zh-CN"/>
        </w:rPr>
        <w:t>legacy</w:t>
      </w:r>
      <w:r w:rsidR="00471A93">
        <w:rPr>
          <w:rFonts w:hint="eastAsia"/>
          <w:lang w:eastAsia="zh-CN"/>
        </w:rPr>
        <w:t xml:space="preserve"> LTE based V2X.</w:t>
      </w:r>
    </w:p>
    <w:p w:rsidR="007B1D8D" w:rsidRDefault="006E289A" w:rsidP="00B4121B">
      <w:pPr>
        <w:spacing w:before="156"/>
        <w:rPr>
          <w:b/>
          <w:lang w:eastAsia="zh-CN"/>
        </w:rPr>
      </w:pPr>
      <w:r w:rsidRPr="00D975DE">
        <w:rPr>
          <w:rFonts w:hint="eastAsia"/>
          <w:b/>
          <w:lang w:eastAsia="zh-CN"/>
        </w:rPr>
        <w:lastRenderedPageBreak/>
        <w:t xml:space="preserve">Observation </w:t>
      </w:r>
      <w:r>
        <w:rPr>
          <w:rFonts w:hint="eastAsia"/>
          <w:b/>
          <w:lang w:eastAsia="zh-CN"/>
        </w:rPr>
        <w:t>3</w:t>
      </w:r>
      <w:r w:rsidRPr="00D45E95">
        <w:rPr>
          <w:rFonts w:hint="eastAsia"/>
          <w:b/>
          <w:lang w:eastAsia="zh-CN"/>
        </w:rPr>
        <w:t>:</w:t>
      </w:r>
      <w:r w:rsidRPr="00CA200E">
        <w:rPr>
          <w:rFonts w:hint="eastAsia"/>
          <w:b/>
          <w:lang w:eastAsia="zh-CN"/>
        </w:rPr>
        <w:t xml:space="preserve"> </w:t>
      </w:r>
      <w:r w:rsidR="007135D1">
        <w:rPr>
          <w:b/>
          <w:lang w:eastAsia="zh-CN"/>
        </w:rPr>
        <w:t>T</w:t>
      </w:r>
      <w:r w:rsidR="007135D1" w:rsidRPr="006E289A">
        <w:rPr>
          <w:rFonts w:hint="eastAsia"/>
          <w:b/>
          <w:lang w:eastAsia="zh-CN"/>
        </w:rPr>
        <w:t xml:space="preserve">he </w:t>
      </w:r>
      <w:r w:rsidRPr="006E289A">
        <w:rPr>
          <w:rFonts w:hint="eastAsia"/>
          <w:b/>
          <w:lang w:eastAsia="zh-CN"/>
        </w:rPr>
        <w:t xml:space="preserve">latency of </w:t>
      </w:r>
      <w:r w:rsidR="00C80C10">
        <w:rPr>
          <w:rFonts w:cs="Arial"/>
          <w:lang w:eastAsia="zh-CN"/>
        </w:rPr>
        <w:t>non-orthogonal</w:t>
      </w:r>
      <w:r w:rsidR="00C80C10">
        <w:rPr>
          <w:rFonts w:cs="Arial" w:hint="eastAsia"/>
          <w:lang w:eastAsia="zh-CN"/>
        </w:rPr>
        <w:t xml:space="preserve"> MA</w:t>
      </w:r>
      <w:r w:rsidRPr="006E289A">
        <w:rPr>
          <w:rFonts w:hint="eastAsia"/>
          <w:b/>
          <w:lang w:eastAsia="zh-CN"/>
        </w:rPr>
        <w:t xml:space="preserve"> enhanced eV2X is </w:t>
      </w:r>
      <w:r w:rsidRPr="006E289A">
        <w:rPr>
          <w:b/>
          <w:lang w:eastAsia="zh-CN"/>
        </w:rPr>
        <w:t>decreased significantly</w:t>
      </w:r>
      <w:r>
        <w:rPr>
          <w:rFonts w:hint="eastAsia"/>
          <w:b/>
          <w:lang w:eastAsia="zh-CN"/>
        </w:rPr>
        <w:t xml:space="preserve"> </w:t>
      </w:r>
      <w:r w:rsidRPr="006E289A">
        <w:rPr>
          <w:rFonts w:hint="eastAsia"/>
          <w:b/>
          <w:lang w:eastAsia="zh-CN"/>
        </w:rPr>
        <w:t xml:space="preserve">while the PRR is </w:t>
      </w:r>
      <w:r>
        <w:rPr>
          <w:rFonts w:hint="eastAsia"/>
          <w:b/>
          <w:lang w:eastAsia="zh-CN"/>
        </w:rPr>
        <w:t>still</w:t>
      </w:r>
      <w:r w:rsidRPr="006E289A">
        <w:rPr>
          <w:rFonts w:hint="eastAsia"/>
          <w:b/>
          <w:lang w:eastAsia="zh-CN"/>
        </w:rPr>
        <w:t xml:space="preserve"> better than </w:t>
      </w:r>
      <w:r w:rsidR="009F46B2">
        <w:rPr>
          <w:rFonts w:eastAsiaTheme="minorEastAsia" w:hint="eastAsia"/>
          <w:b/>
          <w:lang w:eastAsia="zh-CN"/>
        </w:rPr>
        <w:t>that of</w:t>
      </w:r>
      <w:r w:rsidR="009F46B2" w:rsidRPr="006E289A">
        <w:rPr>
          <w:rFonts w:hint="eastAsia"/>
          <w:b/>
          <w:lang w:eastAsia="zh-CN"/>
        </w:rPr>
        <w:t xml:space="preserve"> </w:t>
      </w:r>
      <w:r w:rsidRPr="006E289A">
        <w:rPr>
          <w:rFonts w:hint="eastAsia"/>
          <w:b/>
          <w:lang w:eastAsia="zh-CN"/>
        </w:rPr>
        <w:t>LTE based V2X</w:t>
      </w:r>
      <w:r>
        <w:rPr>
          <w:rFonts w:hint="eastAsia"/>
          <w:b/>
          <w:lang w:eastAsia="zh-CN"/>
        </w:rPr>
        <w:t>.</w:t>
      </w:r>
    </w:p>
    <w:p w:rsidR="007B1D8D" w:rsidRDefault="00AA69C7" w:rsidP="00AA69C7">
      <w:pPr>
        <w:snapToGrid w:val="0"/>
        <w:spacing w:before="156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In a sum, according to</w:t>
      </w:r>
      <w:r>
        <w:rPr>
          <w:rFonts w:hint="eastAsia"/>
          <w:lang w:eastAsia="zh-CN"/>
        </w:rPr>
        <w:t xml:space="preserve"> the simulation results, the scheme of </w:t>
      </w:r>
      <w:r w:rsidR="000451CC">
        <w:rPr>
          <w:rFonts w:eastAsiaTheme="minorEastAsia" w:hint="eastAsia"/>
          <w:lang w:eastAsia="zh-CN"/>
        </w:rPr>
        <w:t>n</w:t>
      </w:r>
      <w:r w:rsidR="000451CC" w:rsidRPr="000451CC">
        <w:rPr>
          <w:lang w:eastAsia="zh-CN"/>
        </w:rPr>
        <w:t>on-orthogonal MA</w:t>
      </w:r>
      <w:r>
        <w:rPr>
          <w:rFonts w:hint="eastAsia"/>
          <w:lang w:eastAsia="zh-CN"/>
        </w:rPr>
        <w:t xml:space="preserve"> enhanced eV2X can be a good choice for </w:t>
      </w:r>
      <w:r>
        <w:rPr>
          <w:rFonts w:eastAsiaTheme="minorEastAsia" w:hint="eastAsia"/>
          <w:lang w:eastAsia="zh-CN"/>
        </w:rPr>
        <w:t>eV2X study</w:t>
      </w:r>
      <w:r>
        <w:rPr>
          <w:rFonts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Considering that the </w:t>
      </w:r>
      <w:r w:rsidR="00C42D66">
        <w:rPr>
          <w:rFonts w:cs="Arial"/>
          <w:lang w:eastAsia="zh-CN"/>
        </w:rPr>
        <w:t>non-orthogonal</w:t>
      </w:r>
      <w:r w:rsidR="00C42D66">
        <w:rPr>
          <w:rFonts w:cs="Arial" w:hint="eastAsia"/>
          <w:lang w:eastAsia="zh-CN"/>
        </w:rPr>
        <w:t xml:space="preserve"> MA</w:t>
      </w:r>
      <w:r>
        <w:rPr>
          <w:rFonts w:eastAsiaTheme="minorEastAsia" w:hint="eastAsia"/>
          <w:lang w:eastAsia="zh-CN"/>
        </w:rPr>
        <w:t xml:space="preserve"> may be studied in NR in the future, the </w:t>
      </w:r>
      <w:r>
        <w:rPr>
          <w:rFonts w:cs="Arial"/>
          <w:lang w:eastAsia="zh-CN"/>
        </w:rPr>
        <w:t>non-orthogonal</w:t>
      </w:r>
      <w:r>
        <w:rPr>
          <w:rFonts w:cs="Arial" w:hint="eastAsia"/>
          <w:lang w:eastAsia="zh-CN"/>
        </w:rPr>
        <w:t xml:space="preserve"> MA</w:t>
      </w:r>
      <w:r>
        <w:rPr>
          <w:rFonts w:eastAsiaTheme="minorEastAsia" w:hint="eastAsia"/>
          <w:lang w:eastAsia="zh-CN"/>
        </w:rPr>
        <w:t xml:space="preserve"> enhanced eV2X may be further studied in NR based eV2X.</w:t>
      </w:r>
    </w:p>
    <w:p w:rsidR="007B1D8D" w:rsidRPr="00A01FF3" w:rsidRDefault="00471A93" w:rsidP="009F46B2">
      <w:pPr>
        <w:spacing w:before="156"/>
        <w:jc w:val="both"/>
        <w:rPr>
          <w:rFonts w:eastAsiaTheme="minorEastAsia"/>
          <w:b/>
          <w:lang w:eastAsia="zh-CN"/>
        </w:rPr>
      </w:pPr>
      <w:r w:rsidRPr="00D45E95">
        <w:rPr>
          <w:rFonts w:hint="eastAsia"/>
          <w:b/>
          <w:lang w:eastAsia="zh-CN"/>
        </w:rPr>
        <w:t xml:space="preserve">Proposal </w:t>
      </w:r>
      <w:r w:rsidR="001E2A59">
        <w:rPr>
          <w:rFonts w:hint="eastAsia"/>
          <w:b/>
          <w:lang w:eastAsia="zh-CN"/>
        </w:rPr>
        <w:t>1</w:t>
      </w:r>
      <w:r w:rsidRPr="00D45E95">
        <w:rPr>
          <w:rFonts w:hint="eastAsia"/>
          <w:b/>
          <w:lang w:eastAsia="zh-CN"/>
        </w:rPr>
        <w:t>:</w:t>
      </w:r>
      <w:r w:rsidRPr="00471A93">
        <w:rPr>
          <w:rFonts w:hint="eastAsia"/>
          <w:b/>
          <w:lang w:eastAsia="zh-CN"/>
        </w:rPr>
        <w:t xml:space="preserve"> </w:t>
      </w:r>
      <w:r w:rsidR="00C80C10" w:rsidRPr="00AA69C7">
        <w:rPr>
          <w:b/>
          <w:lang w:eastAsia="zh-CN"/>
        </w:rPr>
        <w:t>non-orthogonal</w:t>
      </w:r>
      <w:r w:rsidR="00C80C10" w:rsidRPr="00AA69C7">
        <w:rPr>
          <w:rFonts w:hint="eastAsia"/>
          <w:b/>
          <w:lang w:eastAsia="zh-CN"/>
        </w:rPr>
        <w:t xml:space="preserve"> MA</w:t>
      </w:r>
      <w:r w:rsidR="0000608C" w:rsidRPr="00FF592F">
        <w:rPr>
          <w:rFonts w:hint="eastAsia"/>
          <w:b/>
          <w:lang w:eastAsia="zh-CN"/>
        </w:rPr>
        <w:t xml:space="preserve"> </w:t>
      </w:r>
      <w:r w:rsidR="001E2A59">
        <w:rPr>
          <w:rFonts w:hint="eastAsia"/>
          <w:b/>
          <w:lang w:eastAsia="zh-CN"/>
        </w:rPr>
        <w:t>should be considered in eV2X</w:t>
      </w:r>
      <w:r w:rsidR="00B94CB9">
        <w:rPr>
          <w:rFonts w:eastAsiaTheme="minorEastAsia" w:hint="eastAsia"/>
          <w:b/>
          <w:lang w:eastAsia="zh-CN"/>
        </w:rPr>
        <w:t xml:space="preserve"> study</w:t>
      </w:r>
      <w:r w:rsidRPr="00D45E95">
        <w:rPr>
          <w:rFonts w:hint="eastAsia"/>
          <w:b/>
          <w:lang w:eastAsia="zh-CN"/>
        </w:rPr>
        <w:t>.</w:t>
      </w:r>
      <w:r w:rsidR="0000608C">
        <w:rPr>
          <w:rFonts w:hint="eastAsia"/>
          <w:b/>
          <w:lang w:eastAsia="zh-CN"/>
        </w:rPr>
        <w:t xml:space="preserve"> </w:t>
      </w:r>
    </w:p>
    <w:p w:rsidR="007B1D8D" w:rsidRDefault="00496D3A" w:rsidP="00EC6773">
      <w:pPr>
        <w:pStyle w:val="1"/>
        <w:spacing w:before="156"/>
        <w:ind w:left="0"/>
        <w:rPr>
          <w:rFonts w:eastAsia="SimSun"/>
          <w:lang w:eastAsia="zh-CN"/>
        </w:rPr>
      </w:pPr>
      <w:bookmarkStart w:id="1" w:name="OLE_LINK1"/>
      <w:bookmarkStart w:id="2" w:name="OLE_LINK2"/>
      <w:r>
        <w:rPr>
          <w:rFonts w:eastAsia="SimSun" w:hint="eastAsia"/>
          <w:lang w:eastAsia="zh-CN"/>
        </w:rPr>
        <w:t>Conclusion</w:t>
      </w:r>
    </w:p>
    <w:p w:rsidR="007B1D8D" w:rsidRDefault="00EE3D1F" w:rsidP="00EC6773">
      <w:pPr>
        <w:snapToGrid w:val="0"/>
        <w:spacing w:before="156"/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 xml:space="preserve">, </w:t>
      </w:r>
      <w:r w:rsidR="00640EDA">
        <w:rPr>
          <w:rFonts w:cs="Arial" w:hint="eastAsia"/>
          <w:lang w:eastAsia="zh-CN"/>
        </w:rPr>
        <w:t xml:space="preserve">the application of </w:t>
      </w:r>
      <w:r w:rsidR="00C80C10">
        <w:rPr>
          <w:rFonts w:cs="Arial"/>
          <w:lang w:eastAsia="zh-CN"/>
        </w:rPr>
        <w:t>non-orthogonal</w:t>
      </w:r>
      <w:r w:rsidR="00C80C10">
        <w:rPr>
          <w:rFonts w:cs="Arial" w:hint="eastAsia"/>
          <w:lang w:eastAsia="zh-CN"/>
        </w:rPr>
        <w:t xml:space="preserve"> MA</w:t>
      </w:r>
      <w:r w:rsidR="00640EDA">
        <w:rPr>
          <w:rFonts w:cs="Arial" w:hint="eastAsia"/>
          <w:lang w:eastAsia="zh-CN"/>
        </w:rPr>
        <w:t xml:space="preserve"> in eV2X is </w:t>
      </w:r>
      <w:r w:rsidR="00640EDA">
        <w:rPr>
          <w:rFonts w:cs="Arial"/>
          <w:lang w:eastAsia="zh-CN"/>
        </w:rPr>
        <w:t>analyse</w:t>
      </w:r>
      <w:r w:rsidR="00640EDA">
        <w:rPr>
          <w:rFonts w:cs="Arial" w:hint="eastAsia"/>
          <w:lang w:eastAsia="zh-CN"/>
        </w:rPr>
        <w:t>d considering the requirement of eV2X</w:t>
      </w:r>
      <w:r w:rsidR="00D607B5">
        <w:rPr>
          <w:rFonts w:cs="Arial"/>
          <w:lang w:eastAsia="zh-CN"/>
        </w:rPr>
        <w:t xml:space="preserve"> and</w:t>
      </w:r>
      <w:r>
        <w:rPr>
          <w:rFonts w:cs="Arial" w:hint="eastAsia"/>
          <w:lang w:eastAsia="zh-CN"/>
        </w:rPr>
        <w:t xml:space="preserve"> some system level simulation results</w:t>
      </w:r>
      <w:r w:rsidRPr="00EE3D1F">
        <w:rPr>
          <w:rFonts w:cs="Arial" w:hint="eastAsia"/>
          <w:lang w:eastAsia="zh-CN"/>
        </w:rPr>
        <w:t xml:space="preserve"> </w:t>
      </w:r>
      <w:r>
        <w:rPr>
          <w:rFonts w:cs="Arial" w:hint="eastAsia"/>
          <w:lang w:eastAsia="zh-CN"/>
        </w:rPr>
        <w:t xml:space="preserve">were </w:t>
      </w:r>
      <w:r w:rsidR="00D607B5">
        <w:rPr>
          <w:rFonts w:cs="Arial"/>
          <w:lang w:eastAsia="zh-CN"/>
        </w:rPr>
        <w:t xml:space="preserve">also </w:t>
      </w:r>
      <w:r>
        <w:rPr>
          <w:rFonts w:cs="Arial" w:hint="eastAsia"/>
          <w:lang w:eastAsia="zh-CN"/>
        </w:rPr>
        <w:t xml:space="preserve">presented. </w:t>
      </w:r>
      <w:r w:rsidR="00D607B5">
        <w:rPr>
          <w:rFonts w:cs="Arial"/>
          <w:lang w:eastAsia="zh-CN"/>
        </w:rPr>
        <w:t>T</w:t>
      </w:r>
      <w:r>
        <w:rPr>
          <w:rFonts w:cs="Arial" w:hint="eastAsia"/>
          <w:lang w:eastAsia="zh-CN"/>
        </w:rPr>
        <w:t>he following observation</w:t>
      </w:r>
      <w:r w:rsidR="00D607B5">
        <w:rPr>
          <w:rFonts w:cs="Arial"/>
          <w:lang w:eastAsia="zh-CN"/>
        </w:rPr>
        <w:t>s</w:t>
      </w:r>
      <w:r>
        <w:rPr>
          <w:rFonts w:cs="Arial" w:hint="eastAsia"/>
          <w:lang w:eastAsia="zh-CN"/>
        </w:rPr>
        <w:t xml:space="preserve"> and proposal are given:</w:t>
      </w:r>
    </w:p>
    <w:p w:rsidR="008B7B0C" w:rsidRDefault="008B7B0C" w:rsidP="008B7B0C">
      <w:pPr>
        <w:spacing w:before="156"/>
        <w:jc w:val="both"/>
        <w:rPr>
          <w:b/>
          <w:lang w:eastAsia="zh-CN"/>
        </w:rPr>
      </w:pPr>
      <w:r>
        <w:rPr>
          <w:b/>
          <w:lang w:eastAsia="zh-CN"/>
        </w:rPr>
        <w:t>Observation</w:t>
      </w:r>
      <w:r w:rsidRPr="00D45E95">
        <w:rPr>
          <w:rFonts w:hint="eastAsia"/>
          <w:b/>
          <w:lang w:eastAsia="zh-CN"/>
        </w:rPr>
        <w:t xml:space="preserve"> 1:</w:t>
      </w:r>
      <w:r w:rsidRPr="00CA200E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Non-orthogonal MA can be beneficial in increasing the packet reception rate and reducing the latency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b/>
          <w:lang w:eastAsia="zh-CN"/>
        </w:rPr>
        <w:t>for</w:t>
      </w:r>
      <w:r>
        <w:rPr>
          <w:rFonts w:hint="eastAsia"/>
          <w:b/>
          <w:lang w:eastAsia="zh-CN"/>
        </w:rPr>
        <w:t xml:space="preserve"> e</w:t>
      </w:r>
      <w:r w:rsidRPr="00CA200E">
        <w:rPr>
          <w:rFonts w:hint="eastAsia"/>
          <w:b/>
          <w:lang w:eastAsia="zh-CN"/>
        </w:rPr>
        <w:t>V2X.</w:t>
      </w:r>
    </w:p>
    <w:p w:rsidR="008B7B0C" w:rsidRDefault="008B7B0C" w:rsidP="008B7B0C">
      <w:pPr>
        <w:spacing w:before="156"/>
        <w:rPr>
          <w:lang w:eastAsia="zh-CN"/>
        </w:rPr>
      </w:pPr>
      <w:r w:rsidRPr="00D975DE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2</w:t>
      </w:r>
      <w:r w:rsidRPr="00D45E95">
        <w:rPr>
          <w:rFonts w:hint="eastAsia"/>
          <w:b/>
          <w:lang w:eastAsia="zh-CN"/>
        </w:rPr>
        <w:t>:</w:t>
      </w:r>
      <w:r w:rsidRPr="00CA200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The </w:t>
      </w:r>
      <w:r w:rsidRPr="00CA200E">
        <w:rPr>
          <w:rFonts w:hint="eastAsia"/>
          <w:b/>
          <w:lang w:eastAsia="zh-CN"/>
        </w:rPr>
        <w:t>PRR performance</w:t>
      </w:r>
      <w:r w:rsidRPr="00B4121B">
        <w:rPr>
          <w:rFonts w:hint="eastAsia"/>
          <w:b/>
          <w:lang w:eastAsia="zh-CN"/>
        </w:rPr>
        <w:t xml:space="preserve"> of </w:t>
      </w:r>
      <w:r w:rsidRPr="00B4121B">
        <w:rPr>
          <w:b/>
          <w:lang w:eastAsia="zh-CN"/>
        </w:rPr>
        <w:t>non-orthogonal</w:t>
      </w:r>
      <w:r w:rsidRPr="00B4121B">
        <w:rPr>
          <w:rFonts w:hint="eastAsia"/>
          <w:b/>
          <w:lang w:eastAsia="zh-CN"/>
        </w:rPr>
        <w:t xml:space="preserve"> MA en</w:t>
      </w:r>
      <w:r>
        <w:rPr>
          <w:rFonts w:eastAsiaTheme="minorEastAsia" w:hint="eastAsia"/>
          <w:b/>
          <w:lang w:eastAsia="zh-CN"/>
        </w:rPr>
        <w:t xml:space="preserve">hanced V2X </w:t>
      </w:r>
      <w:r>
        <w:rPr>
          <w:rFonts w:hint="eastAsia"/>
          <w:b/>
          <w:lang w:eastAsia="zh-CN"/>
        </w:rPr>
        <w:t xml:space="preserve">is </w:t>
      </w:r>
      <w:r w:rsidRPr="00CA200E">
        <w:rPr>
          <w:rFonts w:hint="eastAsia"/>
          <w:b/>
          <w:lang w:eastAsia="zh-CN"/>
        </w:rPr>
        <w:t>signific</w:t>
      </w:r>
      <w:r>
        <w:rPr>
          <w:rFonts w:hint="eastAsia"/>
          <w:b/>
          <w:lang w:eastAsia="zh-CN"/>
        </w:rPr>
        <w:t>ant</w:t>
      </w:r>
      <w:r w:rsidRPr="00CA200E">
        <w:rPr>
          <w:rFonts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better</w:t>
      </w:r>
      <w:r>
        <w:rPr>
          <w:rFonts w:hint="eastAsia"/>
          <w:b/>
          <w:lang w:eastAsia="zh-CN"/>
        </w:rPr>
        <w:t xml:space="preserve"> than </w:t>
      </w:r>
      <w:r>
        <w:rPr>
          <w:rFonts w:eastAsiaTheme="minorEastAsia" w:hint="eastAsia"/>
          <w:b/>
          <w:lang w:eastAsia="zh-CN"/>
        </w:rPr>
        <w:t xml:space="preserve">that of </w:t>
      </w:r>
      <w:r>
        <w:rPr>
          <w:rFonts w:hint="eastAsia"/>
          <w:b/>
          <w:lang w:eastAsia="zh-CN"/>
        </w:rPr>
        <w:t xml:space="preserve">LTE </w:t>
      </w:r>
      <w:r>
        <w:rPr>
          <w:rFonts w:eastAsiaTheme="minorEastAsia" w:hint="eastAsia"/>
          <w:b/>
          <w:lang w:eastAsia="zh-CN"/>
        </w:rPr>
        <w:t xml:space="preserve">based </w:t>
      </w:r>
      <w:r>
        <w:rPr>
          <w:rFonts w:hint="eastAsia"/>
          <w:b/>
          <w:lang w:eastAsia="zh-CN"/>
        </w:rPr>
        <w:t>V2X, especially in</w:t>
      </w:r>
      <w:r>
        <w:rPr>
          <w:b/>
          <w:lang w:eastAsia="zh-CN"/>
        </w:rPr>
        <w:t xml:space="preserve"> high</w:t>
      </w:r>
      <w:r>
        <w:rPr>
          <w:rFonts w:hint="eastAsia"/>
          <w:b/>
          <w:lang w:eastAsia="zh-CN"/>
        </w:rPr>
        <w:t xml:space="preserve"> </w:t>
      </w:r>
      <w:r w:rsidRPr="00D975DE">
        <w:rPr>
          <w:b/>
          <w:lang w:eastAsia="zh-CN"/>
        </w:rPr>
        <w:t xml:space="preserve">density </w:t>
      </w:r>
      <w:r>
        <w:rPr>
          <w:b/>
          <w:lang w:eastAsia="zh-CN"/>
        </w:rPr>
        <w:t>scenario</w:t>
      </w:r>
      <w:r>
        <w:rPr>
          <w:rFonts w:hint="eastAsia"/>
          <w:b/>
          <w:lang w:eastAsia="zh-CN"/>
        </w:rPr>
        <w:t>.</w:t>
      </w:r>
    </w:p>
    <w:p w:rsidR="008B7B0C" w:rsidRDefault="008B7B0C" w:rsidP="008B7B0C">
      <w:pPr>
        <w:spacing w:before="156"/>
        <w:rPr>
          <w:b/>
          <w:lang w:eastAsia="zh-CN"/>
        </w:rPr>
      </w:pPr>
      <w:r w:rsidRPr="00D975DE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3</w:t>
      </w:r>
      <w:r w:rsidRPr="00D45E95">
        <w:rPr>
          <w:rFonts w:hint="eastAsia"/>
          <w:b/>
          <w:lang w:eastAsia="zh-CN"/>
        </w:rPr>
        <w:t>:</w:t>
      </w:r>
      <w:r w:rsidRPr="00CA200E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T</w:t>
      </w:r>
      <w:r w:rsidRPr="006E289A">
        <w:rPr>
          <w:rFonts w:hint="eastAsia"/>
          <w:b/>
          <w:lang w:eastAsia="zh-CN"/>
        </w:rPr>
        <w:t xml:space="preserve">he latency of </w:t>
      </w:r>
      <w:r>
        <w:rPr>
          <w:rFonts w:cs="Arial"/>
          <w:lang w:eastAsia="zh-CN"/>
        </w:rPr>
        <w:t>non-orthogonal</w:t>
      </w:r>
      <w:r>
        <w:rPr>
          <w:rFonts w:cs="Arial" w:hint="eastAsia"/>
          <w:lang w:eastAsia="zh-CN"/>
        </w:rPr>
        <w:t xml:space="preserve"> MA</w:t>
      </w:r>
      <w:r w:rsidRPr="006E289A">
        <w:rPr>
          <w:rFonts w:hint="eastAsia"/>
          <w:b/>
          <w:lang w:eastAsia="zh-CN"/>
        </w:rPr>
        <w:t xml:space="preserve"> enhanced eV2X is </w:t>
      </w:r>
      <w:r w:rsidRPr="006E289A">
        <w:rPr>
          <w:b/>
          <w:lang w:eastAsia="zh-CN"/>
        </w:rPr>
        <w:t>decreased significantly</w:t>
      </w:r>
      <w:r>
        <w:rPr>
          <w:rFonts w:hint="eastAsia"/>
          <w:b/>
          <w:lang w:eastAsia="zh-CN"/>
        </w:rPr>
        <w:t xml:space="preserve"> </w:t>
      </w:r>
      <w:r w:rsidRPr="006E289A">
        <w:rPr>
          <w:rFonts w:hint="eastAsia"/>
          <w:b/>
          <w:lang w:eastAsia="zh-CN"/>
        </w:rPr>
        <w:t xml:space="preserve">while the PRR is </w:t>
      </w:r>
      <w:r>
        <w:rPr>
          <w:rFonts w:hint="eastAsia"/>
          <w:b/>
          <w:lang w:eastAsia="zh-CN"/>
        </w:rPr>
        <w:t>still</w:t>
      </w:r>
      <w:r w:rsidRPr="006E289A">
        <w:rPr>
          <w:rFonts w:hint="eastAsia"/>
          <w:b/>
          <w:lang w:eastAsia="zh-CN"/>
        </w:rPr>
        <w:t xml:space="preserve"> better than </w:t>
      </w:r>
      <w:r>
        <w:rPr>
          <w:rFonts w:eastAsiaTheme="minorEastAsia" w:hint="eastAsia"/>
          <w:b/>
          <w:lang w:eastAsia="zh-CN"/>
        </w:rPr>
        <w:t>that of</w:t>
      </w:r>
      <w:r w:rsidRPr="006E289A">
        <w:rPr>
          <w:rFonts w:hint="eastAsia"/>
          <w:b/>
          <w:lang w:eastAsia="zh-CN"/>
        </w:rPr>
        <w:t xml:space="preserve"> LTE based V2X</w:t>
      </w:r>
      <w:r>
        <w:rPr>
          <w:rFonts w:hint="eastAsia"/>
          <w:b/>
          <w:lang w:eastAsia="zh-CN"/>
        </w:rPr>
        <w:t>.</w:t>
      </w:r>
    </w:p>
    <w:p w:rsidR="007B1D8D" w:rsidRPr="00A01FF3" w:rsidRDefault="008B7B0C" w:rsidP="008B7B0C">
      <w:pPr>
        <w:spacing w:before="156"/>
        <w:jc w:val="both"/>
        <w:rPr>
          <w:rFonts w:eastAsiaTheme="minorEastAsia"/>
          <w:b/>
          <w:lang w:eastAsia="zh-CN"/>
        </w:rPr>
      </w:pPr>
      <w:r w:rsidRPr="00D45E95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D45E95">
        <w:rPr>
          <w:rFonts w:hint="eastAsia"/>
          <w:b/>
          <w:lang w:eastAsia="zh-CN"/>
        </w:rPr>
        <w:t>:</w:t>
      </w:r>
      <w:r w:rsidRPr="00471A93">
        <w:rPr>
          <w:rFonts w:hint="eastAsia"/>
          <w:b/>
          <w:lang w:eastAsia="zh-CN"/>
        </w:rPr>
        <w:t xml:space="preserve"> </w:t>
      </w:r>
      <w:r w:rsidRPr="00AA69C7">
        <w:rPr>
          <w:b/>
          <w:lang w:eastAsia="zh-CN"/>
        </w:rPr>
        <w:t>non-orthogonal</w:t>
      </w:r>
      <w:r w:rsidRPr="00AA69C7">
        <w:rPr>
          <w:rFonts w:hint="eastAsia"/>
          <w:b/>
          <w:lang w:eastAsia="zh-CN"/>
        </w:rPr>
        <w:t xml:space="preserve"> MA</w:t>
      </w:r>
      <w:r w:rsidRPr="00FF592F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should be considered in eV2X</w:t>
      </w:r>
      <w:r>
        <w:rPr>
          <w:rFonts w:eastAsiaTheme="minorEastAsia" w:hint="eastAsia"/>
          <w:b/>
          <w:lang w:eastAsia="zh-CN"/>
        </w:rPr>
        <w:t xml:space="preserve"> study</w:t>
      </w:r>
      <w:r w:rsidRPr="00D45E95">
        <w:rPr>
          <w:rFonts w:hint="eastAsia"/>
          <w:b/>
          <w:lang w:eastAsia="zh-CN"/>
        </w:rPr>
        <w:t>.</w:t>
      </w:r>
      <w:r>
        <w:rPr>
          <w:rFonts w:hint="eastAsia"/>
          <w:b/>
          <w:lang w:eastAsia="zh-CN"/>
        </w:rPr>
        <w:t xml:space="preserve"> </w:t>
      </w:r>
    </w:p>
    <w:p w:rsidR="007B1D8D" w:rsidRDefault="00D72296" w:rsidP="008B7B0C">
      <w:pPr>
        <w:pStyle w:val="1"/>
        <w:spacing w:before="156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Reference</w:t>
      </w:r>
      <w:r w:rsidR="00C77CF3">
        <w:rPr>
          <w:rFonts w:eastAsia="SimSun"/>
          <w:lang w:eastAsia="zh-CN"/>
        </w:rPr>
        <w:t>s</w:t>
      </w:r>
    </w:p>
    <w:p w:rsidR="007B1D8D" w:rsidRDefault="00D72296" w:rsidP="00AB6525">
      <w:pPr>
        <w:spacing w:before="156"/>
        <w:jc w:val="both"/>
        <w:rPr>
          <w:rFonts w:cs="Arial"/>
          <w:lang w:eastAsia="zh-CN"/>
        </w:rPr>
      </w:pPr>
      <w:r>
        <w:rPr>
          <w:rFonts w:hint="eastAsia"/>
          <w:lang w:eastAsia="zh-CN"/>
        </w:rPr>
        <w:t xml:space="preserve">[1] </w:t>
      </w:r>
      <w:r w:rsidR="00EE0632">
        <w:rPr>
          <w:lang w:eastAsia="zh-CN"/>
        </w:rPr>
        <w:t xml:space="preserve">3GPP </w:t>
      </w:r>
      <w:r w:rsidR="00483B67">
        <w:rPr>
          <w:rFonts w:hint="eastAsia"/>
          <w:lang w:eastAsia="zh-CN"/>
        </w:rPr>
        <w:t xml:space="preserve">RP-162191, V2X SR to RAN74, RAN#74, </w:t>
      </w:r>
      <w:r w:rsidR="00483B67">
        <w:rPr>
          <w:rFonts w:cs="Arial" w:hint="eastAsia"/>
          <w:lang w:eastAsia="zh-CN"/>
        </w:rPr>
        <w:t>Vienna</w:t>
      </w:r>
      <w:r w:rsidR="00483B67" w:rsidRPr="00AC5E5E">
        <w:rPr>
          <w:rFonts w:cs="Arial"/>
        </w:rPr>
        <w:t xml:space="preserve">, </w:t>
      </w:r>
      <w:r w:rsidR="00483B67">
        <w:rPr>
          <w:rFonts w:cs="Arial" w:hint="eastAsia"/>
          <w:lang w:eastAsia="zh-CN"/>
        </w:rPr>
        <w:t>December</w:t>
      </w:r>
      <w:r w:rsidR="00483B67">
        <w:rPr>
          <w:rFonts w:cs="Arial"/>
        </w:rPr>
        <w:t xml:space="preserve"> 5 - </w:t>
      </w:r>
      <w:r w:rsidR="00483B67" w:rsidRPr="00AC5E5E">
        <w:rPr>
          <w:rFonts w:cs="Arial"/>
        </w:rPr>
        <w:t>8, 201</w:t>
      </w:r>
      <w:r w:rsidR="00483B67">
        <w:rPr>
          <w:rFonts w:cs="Arial" w:hint="eastAsia"/>
          <w:lang w:eastAsia="zh-CN"/>
        </w:rPr>
        <w:t>6.</w:t>
      </w:r>
    </w:p>
    <w:p w:rsidR="007B1D8D" w:rsidRPr="00AB6525" w:rsidRDefault="003B432B" w:rsidP="00AB6525">
      <w:pPr>
        <w:spacing w:before="156"/>
        <w:jc w:val="both"/>
        <w:rPr>
          <w:lang w:eastAsia="zh-CN"/>
        </w:rPr>
      </w:pPr>
      <w:r w:rsidRPr="00AB6525">
        <w:rPr>
          <w:rFonts w:hint="eastAsia"/>
          <w:lang w:eastAsia="zh-CN"/>
        </w:rPr>
        <w:t xml:space="preserve"> </w:t>
      </w:r>
      <w:r w:rsidR="00E07E34" w:rsidRPr="00AB6525">
        <w:rPr>
          <w:rFonts w:hint="eastAsia"/>
          <w:lang w:eastAsia="zh-CN"/>
        </w:rPr>
        <w:t>[</w:t>
      </w:r>
      <w:r w:rsidRPr="00AB6525">
        <w:rPr>
          <w:rFonts w:hint="eastAsia"/>
          <w:lang w:eastAsia="zh-CN"/>
        </w:rPr>
        <w:t>2</w:t>
      </w:r>
      <w:r w:rsidR="00E07E34" w:rsidRPr="00AB6525">
        <w:rPr>
          <w:rFonts w:hint="eastAsia"/>
          <w:lang w:eastAsia="zh-CN"/>
        </w:rPr>
        <w:t>]</w:t>
      </w:r>
      <w:r w:rsidR="00AB6525" w:rsidRPr="00AB6525">
        <w:rPr>
          <w:rFonts w:hint="eastAsia"/>
          <w:lang w:eastAsia="zh-CN"/>
        </w:rPr>
        <w:t xml:space="preserve"> </w:t>
      </w:r>
      <w:r w:rsidR="00AB6525" w:rsidRPr="00AB6525">
        <w:rPr>
          <w:lang w:eastAsia="zh-CN"/>
        </w:rPr>
        <w:t>3GPP</w:t>
      </w:r>
      <w:r w:rsidR="00AB6525" w:rsidRPr="00AB6525">
        <w:rPr>
          <w:rFonts w:hint="eastAsia"/>
          <w:lang w:eastAsia="zh-CN"/>
        </w:rPr>
        <w:t xml:space="preserve"> </w:t>
      </w:r>
      <w:r w:rsidR="00120264" w:rsidRPr="00AB6525">
        <w:rPr>
          <w:rFonts w:hint="eastAsia"/>
          <w:lang w:eastAsia="zh-CN"/>
        </w:rPr>
        <w:t>TR 22.886</w:t>
      </w:r>
      <w:r w:rsidR="00120264" w:rsidRPr="00AB6525">
        <w:rPr>
          <w:lang w:eastAsia="zh-CN"/>
        </w:rPr>
        <w:t xml:space="preserve"> V1.0.0</w:t>
      </w:r>
      <w:r w:rsidR="00514806" w:rsidRPr="00AB6525">
        <w:rPr>
          <w:rFonts w:hint="eastAsia"/>
          <w:lang w:eastAsia="zh-CN"/>
        </w:rPr>
        <w:t xml:space="preserve">, </w:t>
      </w:r>
      <w:r w:rsidR="00120264" w:rsidRPr="00AB6525">
        <w:rPr>
          <w:rFonts w:hint="eastAsia"/>
          <w:lang w:eastAsia="zh-CN"/>
        </w:rPr>
        <w:t xml:space="preserve">Sep. </w:t>
      </w:r>
      <w:r w:rsidR="00120264" w:rsidRPr="00AB6525">
        <w:rPr>
          <w:lang w:eastAsia="zh-CN"/>
        </w:rPr>
        <w:t>2016</w:t>
      </w:r>
      <w:r w:rsidR="00120264" w:rsidRPr="00AB6525">
        <w:rPr>
          <w:rFonts w:hint="eastAsia"/>
          <w:lang w:eastAsia="zh-CN"/>
        </w:rPr>
        <w:t>.</w:t>
      </w:r>
    </w:p>
    <w:p w:rsidR="007B1D8D" w:rsidRDefault="00065610">
      <w:pPr>
        <w:spacing w:before="156"/>
        <w:jc w:val="both"/>
        <w:rPr>
          <w:rFonts w:eastAsiaTheme="minorEastAsia" w:cs="Arial"/>
          <w:lang w:eastAsia="zh-CN"/>
        </w:rPr>
      </w:pPr>
      <w:r>
        <w:rPr>
          <w:rFonts w:cs="Arial" w:hint="eastAsia"/>
          <w:lang w:eastAsia="zh-CN"/>
        </w:rPr>
        <w:t xml:space="preserve">[3]  </w:t>
      </w:r>
      <w:r w:rsidR="00EE0632">
        <w:rPr>
          <w:rFonts w:cs="Arial"/>
          <w:lang w:eastAsia="zh-CN"/>
        </w:rPr>
        <w:t xml:space="preserve">3GPP </w:t>
      </w:r>
      <w:r w:rsidRPr="00065610">
        <w:rPr>
          <w:rFonts w:cs="Arial"/>
          <w:lang w:eastAsia="zh-CN"/>
        </w:rPr>
        <w:t>R1-1611251</w:t>
      </w:r>
      <w:r w:rsidRPr="00065610">
        <w:rPr>
          <w:rFonts w:cs="Arial" w:hint="eastAsia"/>
          <w:lang w:eastAsia="zh-CN"/>
        </w:rPr>
        <w:t xml:space="preserve">, </w:t>
      </w:r>
      <w:r w:rsidRPr="00065610">
        <w:rPr>
          <w:rFonts w:cs="Arial"/>
          <w:lang w:eastAsia="zh-CN"/>
        </w:rPr>
        <w:t>Summary of simulation results for NR MA</w:t>
      </w:r>
      <w:r w:rsidRPr="00065610">
        <w:rPr>
          <w:rFonts w:cs="Arial" w:hint="eastAsia"/>
          <w:lang w:eastAsia="zh-CN"/>
        </w:rPr>
        <w:t>, RAN1</w:t>
      </w:r>
      <w:r w:rsidRPr="00065610">
        <w:rPr>
          <w:rFonts w:cs="Arial"/>
          <w:lang w:eastAsia="zh-CN"/>
        </w:rPr>
        <w:t>#8</w:t>
      </w:r>
      <w:r w:rsidRPr="00065610">
        <w:rPr>
          <w:rFonts w:cs="Arial" w:hint="eastAsia"/>
          <w:lang w:eastAsia="zh-CN"/>
        </w:rPr>
        <w:t>7</w:t>
      </w:r>
      <w:r w:rsidRPr="00065610">
        <w:rPr>
          <w:rFonts w:cs="Arial" w:hint="eastAsia"/>
          <w:lang w:eastAsia="zh-CN"/>
        </w:rPr>
        <w:t>，</w:t>
      </w:r>
      <w:proofErr w:type="spellStart"/>
      <w:r w:rsidRPr="00065610">
        <w:rPr>
          <w:rFonts w:cs="Arial"/>
          <w:lang w:eastAsia="zh-CN"/>
        </w:rPr>
        <w:t>Huawei</w:t>
      </w:r>
      <w:proofErr w:type="spellEnd"/>
      <w:r w:rsidRPr="00065610">
        <w:rPr>
          <w:rFonts w:cs="Arial" w:hint="eastAsia"/>
          <w:lang w:eastAsia="zh-CN"/>
        </w:rPr>
        <w:t xml:space="preserve">, </w:t>
      </w:r>
      <w:proofErr w:type="spellStart"/>
      <w:r w:rsidRPr="00065610">
        <w:rPr>
          <w:rFonts w:cs="Arial" w:hint="eastAsia"/>
          <w:lang w:eastAsia="zh-CN"/>
        </w:rPr>
        <w:t>HiSilicon</w:t>
      </w:r>
      <w:proofErr w:type="spellEnd"/>
      <w:r w:rsidR="001A385B">
        <w:rPr>
          <w:rFonts w:eastAsiaTheme="minorEastAsia" w:cs="Arial" w:hint="eastAsia"/>
          <w:lang w:eastAsia="zh-CN"/>
        </w:rPr>
        <w:t>.</w:t>
      </w:r>
      <w:r w:rsidRPr="00065610">
        <w:rPr>
          <w:rFonts w:cs="Arial" w:hint="eastAsia"/>
          <w:lang w:eastAsia="zh-CN"/>
        </w:rPr>
        <w:t xml:space="preserve"> </w:t>
      </w:r>
    </w:p>
    <w:p w:rsidR="001A385B" w:rsidRPr="008B7B0C" w:rsidRDefault="001A385B">
      <w:pPr>
        <w:spacing w:before="156"/>
        <w:jc w:val="both"/>
        <w:rPr>
          <w:rFonts w:eastAsiaTheme="minorEastAsia"/>
          <w:lang w:eastAsia="zh-CN"/>
        </w:rPr>
      </w:pPr>
      <w:r w:rsidRPr="00AB6525">
        <w:rPr>
          <w:rFonts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4</w:t>
      </w:r>
      <w:r w:rsidRPr="00AB6525">
        <w:rPr>
          <w:rFonts w:hint="eastAsia"/>
          <w:lang w:eastAsia="zh-CN"/>
        </w:rPr>
        <w:t xml:space="preserve">] </w:t>
      </w:r>
      <w:r w:rsidRPr="00AB6525">
        <w:rPr>
          <w:lang w:eastAsia="zh-CN"/>
        </w:rPr>
        <w:t>3GPP</w:t>
      </w:r>
      <w:r w:rsidRPr="00AB6525">
        <w:rPr>
          <w:rFonts w:hint="eastAsia"/>
          <w:lang w:eastAsia="zh-CN"/>
        </w:rPr>
        <w:t xml:space="preserve"> T</w:t>
      </w:r>
      <w:r>
        <w:rPr>
          <w:rFonts w:eastAsiaTheme="minorEastAsia" w:hint="eastAsia"/>
          <w:lang w:eastAsia="zh-CN"/>
        </w:rPr>
        <w:t>R</w:t>
      </w:r>
      <w:r w:rsidRPr="00AB6525"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36</w:t>
      </w:r>
      <w:r w:rsidRPr="00AB6525">
        <w:rPr>
          <w:rFonts w:hint="eastAsia"/>
          <w:lang w:eastAsia="zh-CN"/>
        </w:rPr>
        <w:t>.88</w:t>
      </w:r>
      <w:r>
        <w:rPr>
          <w:rFonts w:eastAsiaTheme="minorEastAsia" w:hint="eastAsia"/>
          <w:lang w:eastAsia="zh-CN"/>
        </w:rPr>
        <w:t>5</w:t>
      </w:r>
      <w:r w:rsidRPr="00AB6525">
        <w:rPr>
          <w:lang w:eastAsia="zh-CN"/>
        </w:rPr>
        <w:t xml:space="preserve"> V</w:t>
      </w:r>
      <w:r>
        <w:rPr>
          <w:rFonts w:eastAsiaTheme="minorEastAsia" w:hint="eastAsia"/>
          <w:lang w:eastAsia="zh-CN"/>
        </w:rPr>
        <w:t>2</w:t>
      </w:r>
      <w:r w:rsidRPr="00AB6525">
        <w:rPr>
          <w:lang w:eastAsia="zh-CN"/>
        </w:rPr>
        <w:t>.0.0</w:t>
      </w:r>
      <w:r w:rsidRPr="00AB6525">
        <w:rPr>
          <w:rFonts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Jun</w:t>
      </w:r>
      <w:r w:rsidRPr="00AB6525">
        <w:rPr>
          <w:rFonts w:hint="eastAsia"/>
          <w:lang w:eastAsia="zh-CN"/>
        </w:rPr>
        <w:t xml:space="preserve">. </w:t>
      </w:r>
      <w:r w:rsidRPr="00AB6525">
        <w:rPr>
          <w:lang w:eastAsia="zh-CN"/>
        </w:rPr>
        <w:t>2016</w:t>
      </w:r>
      <w:r w:rsidR="008B7B0C">
        <w:rPr>
          <w:rFonts w:eastAsiaTheme="minorEastAsia" w:hint="eastAsia"/>
          <w:lang w:eastAsia="zh-CN"/>
        </w:rPr>
        <w:t>.</w:t>
      </w:r>
    </w:p>
    <w:bookmarkEnd w:id="0"/>
    <w:bookmarkEnd w:id="1"/>
    <w:bookmarkEnd w:id="2"/>
    <w:p w:rsidR="007B1D8D" w:rsidRDefault="00864BDD" w:rsidP="00AB6525">
      <w:pPr>
        <w:pStyle w:val="1"/>
        <w:numPr>
          <w:ilvl w:val="0"/>
          <w:numId w:val="0"/>
        </w:numPr>
        <w:spacing w:before="156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A</w:t>
      </w:r>
      <w:r w:rsidR="004B10D2" w:rsidRPr="004B10D2">
        <w:rPr>
          <w:rFonts w:eastAsia="SimSun"/>
          <w:lang w:eastAsia="zh-CN"/>
        </w:rPr>
        <w:t>ppendix</w:t>
      </w:r>
      <w:r w:rsidR="004B10D2" w:rsidRPr="004B10D2">
        <w:rPr>
          <w:rFonts w:eastAsia="SimSun" w:hint="eastAsia"/>
          <w:lang w:eastAsia="zh-CN"/>
        </w:rPr>
        <w:t xml:space="preserve"> </w:t>
      </w:r>
    </w:p>
    <w:p w:rsidR="005A72CB" w:rsidRPr="003F1424" w:rsidRDefault="005A72CB" w:rsidP="005E4D2A">
      <w:pPr>
        <w:spacing w:before="156"/>
        <w:rPr>
          <w:lang w:eastAsia="zh-CN"/>
        </w:rPr>
      </w:pP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detail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assumptions are provided in Table </w:t>
      </w:r>
      <w:r w:rsidR="005E4D2A">
        <w:rPr>
          <w:lang w:eastAsia="zh-CN"/>
        </w:rPr>
        <w:t>A</w:t>
      </w:r>
      <w:r>
        <w:rPr>
          <w:rFonts w:hint="eastAsia"/>
          <w:lang w:eastAsia="zh-CN"/>
        </w:rPr>
        <w:t>1</w:t>
      </w:r>
      <w:r w:rsidR="00BE5373">
        <w:rPr>
          <w:rFonts w:hint="eastAsia"/>
          <w:lang w:eastAsia="zh-CN"/>
        </w:rPr>
        <w:t>:</w:t>
      </w:r>
    </w:p>
    <w:p w:rsidR="005A72CB" w:rsidRPr="007E0885" w:rsidRDefault="005A72CB" w:rsidP="005E4D2A">
      <w:pPr>
        <w:spacing w:before="156" w:after="120"/>
        <w:jc w:val="center"/>
      </w:pPr>
      <w:r>
        <w:t xml:space="preserve">Table </w:t>
      </w:r>
      <w:r w:rsidR="005E4D2A">
        <w:t>A</w:t>
      </w:r>
      <w:r>
        <w:t>1</w:t>
      </w:r>
      <w:r w:rsidR="007135D1">
        <w:t>:</w:t>
      </w:r>
      <w:r>
        <w:t xml:space="preserve"> </w:t>
      </w:r>
      <w:r w:rsidRPr="007E0885">
        <w:t xml:space="preserve">Simulation </w:t>
      </w:r>
      <w:r w:rsidRPr="007E0885">
        <w:rPr>
          <w:rFonts w:eastAsia="Times New Roman"/>
        </w:rPr>
        <w:t>parameters</w:t>
      </w:r>
      <w:r w:rsidRPr="007E0885"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61"/>
        <w:gridCol w:w="4261"/>
      </w:tblGrid>
      <w:tr w:rsidR="005F703E" w:rsidTr="00F06EEC">
        <w:tc>
          <w:tcPr>
            <w:tcW w:w="4261" w:type="dxa"/>
          </w:tcPr>
          <w:p w:rsidR="007B1D8D" w:rsidRDefault="005A72CB">
            <w:pPr>
              <w:pStyle w:val="afc"/>
              <w:spacing w:before="156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F18">
              <w:rPr>
                <w:rFonts w:ascii="Times New Roman" w:hAnsi="Times New Roman" w:cs="Times New Roman"/>
                <w:bCs/>
                <w:color w:val="000000"/>
                <w:kern w:val="2"/>
                <w:sz w:val="20"/>
                <w:szCs w:val="20"/>
              </w:rPr>
              <w:t xml:space="preserve">Parameter </w:t>
            </w:r>
          </w:p>
        </w:tc>
        <w:tc>
          <w:tcPr>
            <w:tcW w:w="4261" w:type="dxa"/>
          </w:tcPr>
          <w:p w:rsidR="007B1D8D" w:rsidRDefault="005A72CB">
            <w:pPr>
              <w:pStyle w:val="afc"/>
              <w:spacing w:before="156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F18">
              <w:rPr>
                <w:rFonts w:ascii="Times New Roman" w:hAnsi="Times New Roman" w:cs="Times New Roman"/>
                <w:bCs/>
                <w:color w:val="000000"/>
                <w:kern w:val="2"/>
                <w:sz w:val="20"/>
                <w:szCs w:val="20"/>
              </w:rPr>
              <w:t xml:space="preserve">Value </w:t>
            </w:r>
          </w:p>
        </w:tc>
      </w:tr>
      <w:tr w:rsidR="005F703E" w:rsidTr="00F06EEC">
        <w:tc>
          <w:tcPr>
            <w:tcW w:w="4261" w:type="dxa"/>
          </w:tcPr>
          <w:p w:rsidR="005A72CB" w:rsidRPr="00AF7F18" w:rsidRDefault="005A72CB" w:rsidP="005E4D2A">
            <w:pPr>
              <w:pStyle w:val="afc"/>
              <w:spacing w:before="156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F18">
              <w:rPr>
                <w:rFonts w:ascii="Times New Roman" w:hAnsi="Times New Roman" w:cs="Times New Roman"/>
                <w:bCs/>
                <w:color w:val="000000"/>
                <w:kern w:val="2"/>
                <w:sz w:val="20"/>
                <w:szCs w:val="20"/>
              </w:rPr>
              <w:t xml:space="preserve">System bandwidth </w:t>
            </w:r>
          </w:p>
        </w:tc>
        <w:tc>
          <w:tcPr>
            <w:tcW w:w="4261" w:type="dxa"/>
          </w:tcPr>
          <w:p w:rsidR="005A72CB" w:rsidRPr="00AF7F18" w:rsidRDefault="005A72CB" w:rsidP="005E4D2A">
            <w:pPr>
              <w:pStyle w:val="afc"/>
              <w:spacing w:before="156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F18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10MHz </w:t>
            </w:r>
          </w:p>
        </w:tc>
      </w:tr>
      <w:tr w:rsidR="005F703E" w:rsidTr="00F06EEC">
        <w:tc>
          <w:tcPr>
            <w:tcW w:w="4261" w:type="dxa"/>
          </w:tcPr>
          <w:p w:rsidR="005A72CB" w:rsidRPr="00AF7F18" w:rsidRDefault="005A72CB" w:rsidP="005E4D2A">
            <w:pPr>
              <w:pStyle w:val="afc"/>
              <w:spacing w:before="156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F18">
              <w:rPr>
                <w:rFonts w:ascii="Times New Roman" w:hAnsi="Times New Roman" w:cs="Times New Roman"/>
                <w:bCs/>
                <w:color w:val="000000"/>
                <w:kern w:val="2"/>
                <w:sz w:val="20"/>
                <w:szCs w:val="20"/>
              </w:rPr>
              <w:t xml:space="preserve">Carrier Frequency </w:t>
            </w:r>
          </w:p>
        </w:tc>
        <w:tc>
          <w:tcPr>
            <w:tcW w:w="4261" w:type="dxa"/>
          </w:tcPr>
          <w:p w:rsidR="005A72CB" w:rsidRPr="00AF7F18" w:rsidRDefault="005A72CB" w:rsidP="005E4D2A">
            <w:pPr>
              <w:pStyle w:val="afc"/>
              <w:spacing w:before="156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F18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5.9GHz </w:t>
            </w:r>
          </w:p>
        </w:tc>
      </w:tr>
      <w:tr w:rsidR="005F703E" w:rsidTr="00F06EEC">
        <w:tc>
          <w:tcPr>
            <w:tcW w:w="4261" w:type="dxa"/>
          </w:tcPr>
          <w:p w:rsidR="005A72CB" w:rsidRPr="00AF7F18" w:rsidRDefault="005A72CB" w:rsidP="005E4D2A">
            <w:pPr>
              <w:pStyle w:val="afc"/>
              <w:spacing w:before="156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7F18">
              <w:rPr>
                <w:rFonts w:ascii="Times New Roman" w:hAnsi="Times New Roman" w:cs="Times New Roman"/>
                <w:bCs/>
                <w:color w:val="000000"/>
                <w:kern w:val="2"/>
                <w:sz w:val="20"/>
                <w:szCs w:val="20"/>
              </w:rPr>
              <w:t>Tx</w:t>
            </w:r>
            <w:proofErr w:type="spellEnd"/>
            <w:r w:rsidRPr="00AF7F18">
              <w:rPr>
                <w:rFonts w:ascii="Times New Roman" w:hAnsi="Times New Roman" w:cs="Times New Roman"/>
                <w:bCs/>
                <w:color w:val="000000"/>
                <w:kern w:val="2"/>
                <w:sz w:val="20"/>
                <w:szCs w:val="20"/>
              </w:rPr>
              <w:t xml:space="preserve"> power </w:t>
            </w:r>
          </w:p>
        </w:tc>
        <w:tc>
          <w:tcPr>
            <w:tcW w:w="4261" w:type="dxa"/>
          </w:tcPr>
          <w:p w:rsidR="005A72CB" w:rsidRPr="00AF7F18" w:rsidRDefault="005A72CB" w:rsidP="005E4D2A">
            <w:pPr>
              <w:pStyle w:val="afc"/>
              <w:spacing w:before="156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F18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23 </w:t>
            </w:r>
            <w:proofErr w:type="spellStart"/>
            <w:r w:rsidRPr="00AF7F18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dBm</w:t>
            </w:r>
            <w:proofErr w:type="spellEnd"/>
            <w:r w:rsidRPr="00AF7F18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</w:t>
            </w:r>
          </w:p>
        </w:tc>
      </w:tr>
      <w:tr w:rsidR="005F703E" w:rsidTr="00F06EEC">
        <w:tc>
          <w:tcPr>
            <w:tcW w:w="4261" w:type="dxa"/>
          </w:tcPr>
          <w:p w:rsidR="005A72CB" w:rsidRPr="00AF7F18" w:rsidRDefault="005A72CB" w:rsidP="005E4D2A">
            <w:pPr>
              <w:pStyle w:val="afc"/>
              <w:spacing w:before="156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F18">
              <w:rPr>
                <w:rFonts w:ascii="Times New Roman" w:hAnsi="Times New Roman" w:cs="Times New Roman"/>
                <w:bCs/>
                <w:color w:val="000000"/>
                <w:kern w:val="2"/>
                <w:sz w:val="20"/>
                <w:szCs w:val="20"/>
              </w:rPr>
              <w:t xml:space="preserve">Noise figure </w:t>
            </w:r>
          </w:p>
        </w:tc>
        <w:tc>
          <w:tcPr>
            <w:tcW w:w="4261" w:type="dxa"/>
          </w:tcPr>
          <w:p w:rsidR="005A72CB" w:rsidRPr="00AF7F18" w:rsidRDefault="005A72CB" w:rsidP="005E4D2A">
            <w:pPr>
              <w:pStyle w:val="afc"/>
              <w:spacing w:before="156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F18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9 dB</w:t>
            </w:r>
          </w:p>
        </w:tc>
      </w:tr>
      <w:tr w:rsidR="005F703E" w:rsidTr="00F06EEC">
        <w:tc>
          <w:tcPr>
            <w:tcW w:w="4261" w:type="dxa"/>
          </w:tcPr>
          <w:p w:rsidR="005A72CB" w:rsidRPr="00AF7F18" w:rsidRDefault="005A72CB" w:rsidP="005E4D2A">
            <w:pPr>
              <w:pStyle w:val="afc"/>
              <w:spacing w:before="156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F18"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  <w:t xml:space="preserve">Vehicle Antenna Number </w:t>
            </w:r>
          </w:p>
        </w:tc>
        <w:tc>
          <w:tcPr>
            <w:tcW w:w="4261" w:type="dxa"/>
          </w:tcPr>
          <w:p w:rsidR="005A72CB" w:rsidRPr="00AF7F18" w:rsidRDefault="005A72CB" w:rsidP="005E4D2A">
            <w:pPr>
              <w:pStyle w:val="afc"/>
              <w:spacing w:before="156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F1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1 TX and 2 RX </w:t>
            </w:r>
          </w:p>
        </w:tc>
      </w:tr>
      <w:tr w:rsidR="005F703E" w:rsidTr="00F06EEC">
        <w:tc>
          <w:tcPr>
            <w:tcW w:w="4261" w:type="dxa"/>
          </w:tcPr>
          <w:p w:rsidR="005A72CB" w:rsidRPr="00AF7F18" w:rsidRDefault="005A72CB" w:rsidP="005E4D2A">
            <w:pPr>
              <w:pStyle w:val="afc"/>
              <w:spacing w:before="156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F18"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  <w:t xml:space="preserve">IBE model </w:t>
            </w:r>
          </w:p>
        </w:tc>
        <w:tc>
          <w:tcPr>
            <w:tcW w:w="4261" w:type="dxa"/>
          </w:tcPr>
          <w:p w:rsidR="005A72CB" w:rsidRPr="00AF7F18" w:rsidRDefault="005A72CB" w:rsidP="005E4D2A">
            <w:pPr>
              <w:pStyle w:val="afc"/>
              <w:spacing w:before="156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F1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{3,6,3,3} </w:t>
            </w:r>
          </w:p>
        </w:tc>
      </w:tr>
      <w:tr w:rsidR="005F703E" w:rsidTr="00F06EEC">
        <w:tc>
          <w:tcPr>
            <w:tcW w:w="4261" w:type="dxa"/>
          </w:tcPr>
          <w:p w:rsidR="005A72CB" w:rsidRPr="00AF7F18" w:rsidRDefault="005A72CB" w:rsidP="005E4D2A">
            <w:pPr>
              <w:pStyle w:val="afc"/>
              <w:spacing w:before="156" w:beforeAutospacing="0" w:after="0" w:afterAutospacing="0"/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</w:pPr>
            <w:r w:rsidRPr="00AF7F18"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  <w:lastRenderedPageBreak/>
              <w:t xml:space="preserve">Thermal noise level </w:t>
            </w:r>
          </w:p>
        </w:tc>
        <w:tc>
          <w:tcPr>
            <w:tcW w:w="4261" w:type="dxa"/>
          </w:tcPr>
          <w:p w:rsidR="005A72CB" w:rsidRPr="00AF7F18" w:rsidRDefault="005A72CB" w:rsidP="005E4D2A">
            <w:pPr>
              <w:pStyle w:val="afc"/>
              <w:spacing w:before="156" w:beforeAutospacing="0" w:after="0" w:afterAutospacing="0"/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</w:pPr>
            <w:r w:rsidRPr="00AF7F18"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  <w:t xml:space="preserve">–174 </w:t>
            </w:r>
            <w:proofErr w:type="spellStart"/>
            <w:r w:rsidRPr="00AF7F18"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  <w:t>dBm</w:t>
            </w:r>
            <w:proofErr w:type="spellEnd"/>
            <w:r w:rsidRPr="00AF7F18"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  <w:t>/Hz</w:t>
            </w:r>
          </w:p>
        </w:tc>
      </w:tr>
      <w:tr w:rsidR="005F703E" w:rsidTr="00F06EEC">
        <w:tc>
          <w:tcPr>
            <w:tcW w:w="4261" w:type="dxa"/>
          </w:tcPr>
          <w:p w:rsidR="005A72CB" w:rsidRPr="00AF7F18" w:rsidRDefault="005A72CB" w:rsidP="005E4D2A">
            <w:pPr>
              <w:pStyle w:val="afc"/>
              <w:spacing w:before="156" w:beforeAutospacing="0" w:after="0" w:afterAutospacing="0"/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</w:pPr>
            <w:r w:rsidRPr="006A4794"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  <w:t>Modulation</w:t>
            </w:r>
          </w:p>
        </w:tc>
        <w:tc>
          <w:tcPr>
            <w:tcW w:w="4261" w:type="dxa"/>
          </w:tcPr>
          <w:p w:rsidR="005A72CB" w:rsidRPr="00AF7F18" w:rsidRDefault="00FE475B" w:rsidP="005E4D2A">
            <w:pPr>
              <w:pStyle w:val="afc"/>
              <w:spacing w:before="156" w:beforeAutospacing="0" w:after="0" w:afterAutospacing="0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  <w:lang w:eastAsia="zh-CN"/>
              </w:rPr>
              <w:t>16QAM</w:t>
            </w:r>
          </w:p>
        </w:tc>
      </w:tr>
      <w:tr w:rsidR="005F703E" w:rsidTr="00F06EEC">
        <w:tc>
          <w:tcPr>
            <w:tcW w:w="4261" w:type="dxa"/>
          </w:tcPr>
          <w:p w:rsidR="005A72CB" w:rsidRPr="006A4794" w:rsidRDefault="005A72CB" w:rsidP="005E4D2A">
            <w:pPr>
              <w:pStyle w:val="afc"/>
              <w:spacing w:before="156" w:beforeAutospacing="0" w:after="0" w:afterAutospacing="0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zh-CN"/>
              </w:rPr>
              <w:t>Sub</w:t>
            </w: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zh-CN"/>
              </w:rPr>
              <w:t xml:space="preserve">channel size </w:t>
            </w:r>
          </w:p>
        </w:tc>
        <w:tc>
          <w:tcPr>
            <w:tcW w:w="4261" w:type="dxa"/>
          </w:tcPr>
          <w:p w:rsidR="005A72CB" w:rsidRDefault="005A72CB" w:rsidP="005E4D2A">
            <w:pPr>
              <w:pStyle w:val="afc"/>
              <w:spacing w:before="156" w:beforeAutospacing="0" w:after="0" w:afterAutospacing="0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  <w:lang w:eastAsia="zh-CN"/>
              </w:rPr>
              <w:t>10 RB</w:t>
            </w:r>
          </w:p>
        </w:tc>
      </w:tr>
      <w:tr w:rsidR="005F703E" w:rsidTr="00F06EEC">
        <w:tc>
          <w:tcPr>
            <w:tcW w:w="4261" w:type="dxa"/>
          </w:tcPr>
          <w:p w:rsidR="005A72CB" w:rsidRDefault="005A72CB" w:rsidP="005E4D2A">
            <w:pPr>
              <w:pStyle w:val="afc"/>
              <w:spacing w:before="156" w:beforeAutospacing="0" w:after="0" w:afterAutospacing="0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  <w:lang w:eastAsia="zh-CN"/>
              </w:rPr>
              <w:t>Sub-channel number</w:t>
            </w:r>
          </w:p>
        </w:tc>
        <w:tc>
          <w:tcPr>
            <w:tcW w:w="4261" w:type="dxa"/>
          </w:tcPr>
          <w:p w:rsidR="005A72CB" w:rsidRDefault="005A72CB" w:rsidP="005E4D2A">
            <w:pPr>
              <w:pStyle w:val="afc"/>
              <w:spacing w:before="156" w:beforeAutospacing="0" w:after="0" w:afterAutospacing="0"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  <w:lang w:eastAsia="zh-CN"/>
              </w:rPr>
              <w:t>4</w:t>
            </w:r>
          </w:p>
        </w:tc>
      </w:tr>
    </w:tbl>
    <w:p w:rsidR="000111CC" w:rsidRPr="000111CC" w:rsidRDefault="000111CC" w:rsidP="002421BB">
      <w:pPr>
        <w:spacing w:before="156"/>
        <w:jc w:val="both"/>
        <w:rPr>
          <w:lang w:val="en-US" w:eastAsia="zh-CN"/>
        </w:rPr>
      </w:pPr>
    </w:p>
    <w:sectPr w:rsidR="000111CC" w:rsidRPr="000111CC" w:rsidSect="00A01FF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34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5EF" w:rsidRDefault="00F155EF" w:rsidP="005E4D2A">
      <w:pPr>
        <w:spacing w:before="120"/>
      </w:pPr>
      <w:r>
        <w:separator/>
      </w:r>
    </w:p>
  </w:endnote>
  <w:endnote w:type="continuationSeparator" w:id="0">
    <w:p w:rsidR="00F155EF" w:rsidRDefault="00F155EF" w:rsidP="005E4D2A">
      <w:pPr>
        <w:spacing w:before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altName w:val="Times New Roman"/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29" w:rsidRDefault="00576B29" w:rsidP="00576B29">
    <w:pPr>
      <w:pStyle w:val="ac"/>
      <w:spacing w:before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EEC" w:rsidRDefault="00F06EEC" w:rsidP="005E4D2A">
    <w:pPr>
      <w:pStyle w:val="ac"/>
      <w:spacing w:before="120"/>
    </w:pPr>
    <w:r>
      <w:t>3GPP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29" w:rsidRDefault="00576B29" w:rsidP="00576B29">
    <w:pPr>
      <w:pStyle w:val="ac"/>
      <w:spacing w:before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5EF" w:rsidRDefault="00F155EF" w:rsidP="005E4D2A">
      <w:pPr>
        <w:spacing w:before="120"/>
      </w:pPr>
      <w:r>
        <w:separator/>
      </w:r>
    </w:p>
  </w:footnote>
  <w:footnote w:type="continuationSeparator" w:id="0">
    <w:p w:rsidR="00F155EF" w:rsidRDefault="00F155EF" w:rsidP="005E4D2A">
      <w:pPr>
        <w:spacing w:before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29" w:rsidRDefault="00576B29" w:rsidP="00576B29">
    <w:pPr>
      <w:pStyle w:val="a7"/>
      <w:spacing w:before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29" w:rsidRPr="00A01FF3" w:rsidRDefault="00576B29" w:rsidP="00A01FF3">
    <w:pPr>
      <w:pStyle w:val="a7"/>
      <w:spacing w:before="120"/>
      <w:rPr>
        <w:rFonts w:eastAsiaTheme="minorEastAsia"/>
        <w:lang w:eastAsia="zh-CN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29" w:rsidRDefault="00576B29" w:rsidP="00576B29">
    <w:pPr>
      <w:pStyle w:val="a7"/>
      <w:spacing w:before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A0CA2"/>
    <w:multiLevelType w:val="hybridMultilevel"/>
    <w:tmpl w:val="B4E2F4DC"/>
    <w:lvl w:ilvl="0" w:tplc="63E833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66D2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D0A4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26C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589E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0EB1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E298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3C8A7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10AF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F14DA1"/>
    <w:multiLevelType w:val="hybridMultilevel"/>
    <w:tmpl w:val="BBFEB856"/>
    <w:lvl w:ilvl="0" w:tplc="688418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265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222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324D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50DB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037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6AC4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5C3B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BF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1F4C60"/>
    <w:multiLevelType w:val="hybridMultilevel"/>
    <w:tmpl w:val="8EB05962"/>
    <w:lvl w:ilvl="0" w:tplc="79A073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3A128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F862D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E49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1CC8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878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6257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82A2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061A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660972"/>
    <w:multiLevelType w:val="multilevel"/>
    <w:tmpl w:val="0A78FB0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BDD5F2B"/>
    <w:multiLevelType w:val="multilevel"/>
    <w:tmpl w:val="07A49FB0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0EA75151"/>
    <w:multiLevelType w:val="hybridMultilevel"/>
    <w:tmpl w:val="968E5EB8"/>
    <w:lvl w:ilvl="0" w:tplc="12824C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66C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2E75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E2F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6CD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25E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99F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42E13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806D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20256B55"/>
    <w:multiLevelType w:val="hybridMultilevel"/>
    <w:tmpl w:val="AEB4ABDC"/>
    <w:lvl w:ilvl="0" w:tplc="9B3254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C4B6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4B3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7CEE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AA2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A9B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5633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065D3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8484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4B60F27"/>
    <w:multiLevelType w:val="hybridMultilevel"/>
    <w:tmpl w:val="2000F5B8"/>
    <w:lvl w:ilvl="0" w:tplc="04090019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65F4C8B"/>
    <w:multiLevelType w:val="hybridMultilevel"/>
    <w:tmpl w:val="57DE7B46"/>
    <w:lvl w:ilvl="0" w:tplc="B70E18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ACA4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14CB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405FF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203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2611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EC0A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65D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6A38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2F51C62"/>
    <w:multiLevelType w:val="hybridMultilevel"/>
    <w:tmpl w:val="260E39E0"/>
    <w:lvl w:ilvl="0" w:tplc="BCB883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46F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C284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3A3A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6BE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20222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7A40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7A82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B07D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64653B2"/>
    <w:multiLevelType w:val="hybridMultilevel"/>
    <w:tmpl w:val="30660470"/>
    <w:lvl w:ilvl="0" w:tplc="BACE10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220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6808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AEB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C35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A692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2C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449A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210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7FC6D70"/>
    <w:multiLevelType w:val="hybridMultilevel"/>
    <w:tmpl w:val="6B749B32"/>
    <w:lvl w:ilvl="0" w:tplc="33DAB4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24F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CF0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FEB6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3437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7A4D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EB3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C282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7A0B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2C59B6"/>
    <w:multiLevelType w:val="hybridMultilevel"/>
    <w:tmpl w:val="C16A92A4"/>
    <w:lvl w:ilvl="0" w:tplc="07EE77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C8E9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7620C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2A82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41A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E207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9470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92BE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E6A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4B5F3E16"/>
    <w:multiLevelType w:val="hybridMultilevel"/>
    <w:tmpl w:val="002848A4"/>
    <w:lvl w:ilvl="0" w:tplc="04090019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93133D"/>
    <w:multiLevelType w:val="hybridMultilevel"/>
    <w:tmpl w:val="7F30F974"/>
    <w:lvl w:ilvl="0" w:tplc="04090019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6F55F2"/>
    <w:multiLevelType w:val="hybridMultilevel"/>
    <w:tmpl w:val="D2C68222"/>
    <w:lvl w:ilvl="0" w:tplc="F95614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8243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4F98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421C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98ED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C87B8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E0EC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C37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42A8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5">
    <w:nsid w:val="5420041A"/>
    <w:multiLevelType w:val="hybridMultilevel"/>
    <w:tmpl w:val="27206350"/>
    <w:lvl w:ilvl="0" w:tplc="83DAB6E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AA2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98E0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8296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240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84B11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A28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0C7B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9A42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4700947"/>
    <w:multiLevelType w:val="hybridMultilevel"/>
    <w:tmpl w:val="3352228C"/>
    <w:lvl w:ilvl="0" w:tplc="B5AC30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681B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F2B01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142C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0BB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D813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C63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2CAF6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ABC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8">
    <w:nsid w:val="6EFA3A90"/>
    <w:multiLevelType w:val="hybridMultilevel"/>
    <w:tmpl w:val="566491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89023D"/>
    <w:multiLevelType w:val="hybridMultilevel"/>
    <w:tmpl w:val="F516E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2">
    <w:nsid w:val="7FB9312D"/>
    <w:multiLevelType w:val="hybridMultilevel"/>
    <w:tmpl w:val="9C84128A"/>
    <w:lvl w:ilvl="0" w:tplc="7E0C35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2AA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A87A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05D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3262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5AD1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86D0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C991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60E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5"/>
  </w:num>
  <w:num w:numId="3">
    <w:abstractNumId w:val="29"/>
  </w:num>
  <w:num w:numId="4">
    <w:abstractNumId w:val="31"/>
  </w:num>
  <w:num w:numId="5">
    <w:abstractNumId w:val="27"/>
  </w:num>
  <w:num w:numId="6">
    <w:abstractNumId w:val="2"/>
  </w:num>
  <w:num w:numId="7">
    <w:abstractNumId w:val="8"/>
  </w:num>
  <w:num w:numId="8">
    <w:abstractNumId w:val="17"/>
  </w:num>
  <w:num w:numId="9">
    <w:abstractNumId w:val="19"/>
  </w:num>
  <w:num w:numId="10">
    <w:abstractNumId w:val="24"/>
  </w:num>
  <w:num w:numId="11">
    <w:abstractNumId w:val="18"/>
  </w:num>
  <w:num w:numId="12">
    <w:abstractNumId w:val="28"/>
  </w:num>
  <w:num w:numId="13">
    <w:abstractNumId w:val="20"/>
  </w:num>
  <w:num w:numId="14">
    <w:abstractNumId w:val="1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5"/>
  </w:num>
  <w:num w:numId="18">
    <w:abstractNumId w:val="11"/>
  </w:num>
  <w:num w:numId="19">
    <w:abstractNumId w:val="30"/>
  </w:num>
  <w:num w:numId="20">
    <w:abstractNumId w:val="32"/>
  </w:num>
  <w:num w:numId="21">
    <w:abstractNumId w:val="3"/>
  </w:num>
  <w:num w:numId="22">
    <w:abstractNumId w:val="9"/>
  </w:num>
  <w:num w:numId="23">
    <w:abstractNumId w:val="0"/>
  </w:num>
  <w:num w:numId="24">
    <w:abstractNumId w:val="12"/>
  </w:num>
  <w:num w:numId="25">
    <w:abstractNumId w:val="26"/>
  </w:num>
  <w:num w:numId="26">
    <w:abstractNumId w:val="1"/>
  </w:num>
  <w:num w:numId="27">
    <w:abstractNumId w:val="16"/>
  </w:num>
  <w:num w:numId="28">
    <w:abstractNumId w:val="25"/>
  </w:num>
  <w:num w:numId="29">
    <w:abstractNumId w:val="7"/>
  </w:num>
  <w:num w:numId="30">
    <w:abstractNumId w:val="13"/>
  </w:num>
  <w:num w:numId="31">
    <w:abstractNumId w:val="21"/>
  </w:num>
  <w:num w:numId="32">
    <w:abstractNumId w:val="23"/>
  </w:num>
  <w:num w:numId="33">
    <w:abstractNumId w:val="14"/>
  </w:num>
  <w:num w:numId="34">
    <w:abstractNumId w:val="5"/>
  </w:num>
  <w:num w:numId="35">
    <w:abstractNumId w:val="5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</w:num>
  <w:num w:numId="40">
    <w:abstractNumId w:val="2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283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0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3E8"/>
    <w:rsid w:val="00000477"/>
    <w:rsid w:val="00000537"/>
    <w:rsid w:val="00000823"/>
    <w:rsid w:val="00000C64"/>
    <w:rsid w:val="00000CD9"/>
    <w:rsid w:val="00000E8A"/>
    <w:rsid w:val="00001753"/>
    <w:rsid w:val="00001940"/>
    <w:rsid w:val="00001F7C"/>
    <w:rsid w:val="00002102"/>
    <w:rsid w:val="0000219B"/>
    <w:rsid w:val="00002862"/>
    <w:rsid w:val="00002C5F"/>
    <w:rsid w:val="00002CB0"/>
    <w:rsid w:val="00003829"/>
    <w:rsid w:val="00003904"/>
    <w:rsid w:val="00003DF6"/>
    <w:rsid w:val="00003F2C"/>
    <w:rsid w:val="00003FCF"/>
    <w:rsid w:val="000044DA"/>
    <w:rsid w:val="000047B2"/>
    <w:rsid w:val="00004C5A"/>
    <w:rsid w:val="000050E7"/>
    <w:rsid w:val="00005185"/>
    <w:rsid w:val="00005598"/>
    <w:rsid w:val="0000569D"/>
    <w:rsid w:val="00005BB5"/>
    <w:rsid w:val="00005D12"/>
    <w:rsid w:val="00005F6D"/>
    <w:rsid w:val="0000602A"/>
    <w:rsid w:val="0000608C"/>
    <w:rsid w:val="0000613E"/>
    <w:rsid w:val="00006166"/>
    <w:rsid w:val="000061CC"/>
    <w:rsid w:val="0000663B"/>
    <w:rsid w:val="00006AA0"/>
    <w:rsid w:val="00006BD6"/>
    <w:rsid w:val="00007045"/>
    <w:rsid w:val="0000707D"/>
    <w:rsid w:val="0000749B"/>
    <w:rsid w:val="00007E9D"/>
    <w:rsid w:val="0001035A"/>
    <w:rsid w:val="00010775"/>
    <w:rsid w:val="000110CA"/>
    <w:rsid w:val="000111CC"/>
    <w:rsid w:val="000118F6"/>
    <w:rsid w:val="00011C52"/>
    <w:rsid w:val="00011DCF"/>
    <w:rsid w:val="0001296A"/>
    <w:rsid w:val="00012AF7"/>
    <w:rsid w:val="00013A75"/>
    <w:rsid w:val="00013CB8"/>
    <w:rsid w:val="0001404F"/>
    <w:rsid w:val="0001405B"/>
    <w:rsid w:val="000143C4"/>
    <w:rsid w:val="000145E1"/>
    <w:rsid w:val="00014980"/>
    <w:rsid w:val="00014DE0"/>
    <w:rsid w:val="00015330"/>
    <w:rsid w:val="00015444"/>
    <w:rsid w:val="0001565F"/>
    <w:rsid w:val="000156DF"/>
    <w:rsid w:val="00015AF8"/>
    <w:rsid w:val="00016AD6"/>
    <w:rsid w:val="00016B2C"/>
    <w:rsid w:val="00016DA2"/>
    <w:rsid w:val="0001701A"/>
    <w:rsid w:val="000171B5"/>
    <w:rsid w:val="00017C43"/>
    <w:rsid w:val="00017D3B"/>
    <w:rsid w:val="00017FA2"/>
    <w:rsid w:val="000203C4"/>
    <w:rsid w:val="000205C0"/>
    <w:rsid w:val="00020BFF"/>
    <w:rsid w:val="00020FF3"/>
    <w:rsid w:val="00021534"/>
    <w:rsid w:val="00021BDC"/>
    <w:rsid w:val="00022097"/>
    <w:rsid w:val="000224E8"/>
    <w:rsid w:val="00022E4A"/>
    <w:rsid w:val="00022F98"/>
    <w:rsid w:val="000238E2"/>
    <w:rsid w:val="00023930"/>
    <w:rsid w:val="00023D85"/>
    <w:rsid w:val="00023E16"/>
    <w:rsid w:val="00023E5C"/>
    <w:rsid w:val="00023EBE"/>
    <w:rsid w:val="00023F2A"/>
    <w:rsid w:val="00024172"/>
    <w:rsid w:val="0002434E"/>
    <w:rsid w:val="000243E5"/>
    <w:rsid w:val="00024668"/>
    <w:rsid w:val="000251AA"/>
    <w:rsid w:val="0002537A"/>
    <w:rsid w:val="00025434"/>
    <w:rsid w:val="00025BAB"/>
    <w:rsid w:val="00025EEA"/>
    <w:rsid w:val="00026436"/>
    <w:rsid w:val="0002747B"/>
    <w:rsid w:val="00027483"/>
    <w:rsid w:val="00027C35"/>
    <w:rsid w:val="000309CA"/>
    <w:rsid w:val="00031567"/>
    <w:rsid w:val="000317DB"/>
    <w:rsid w:val="00032312"/>
    <w:rsid w:val="00032AB8"/>
    <w:rsid w:val="00033875"/>
    <w:rsid w:val="0003419C"/>
    <w:rsid w:val="000346B7"/>
    <w:rsid w:val="00034B45"/>
    <w:rsid w:val="0003523D"/>
    <w:rsid w:val="000357E9"/>
    <w:rsid w:val="000362F7"/>
    <w:rsid w:val="00036B84"/>
    <w:rsid w:val="00037078"/>
    <w:rsid w:val="00037B33"/>
    <w:rsid w:val="00037C3B"/>
    <w:rsid w:val="00037F56"/>
    <w:rsid w:val="00040B12"/>
    <w:rsid w:val="00040B64"/>
    <w:rsid w:val="0004127F"/>
    <w:rsid w:val="000416B8"/>
    <w:rsid w:val="0004181E"/>
    <w:rsid w:val="00041C03"/>
    <w:rsid w:val="00041F9C"/>
    <w:rsid w:val="000421C4"/>
    <w:rsid w:val="0004238B"/>
    <w:rsid w:val="00042E0D"/>
    <w:rsid w:val="00043BC5"/>
    <w:rsid w:val="00043C93"/>
    <w:rsid w:val="00043CEB"/>
    <w:rsid w:val="000442D9"/>
    <w:rsid w:val="00044562"/>
    <w:rsid w:val="000445DE"/>
    <w:rsid w:val="000449E0"/>
    <w:rsid w:val="000451CC"/>
    <w:rsid w:val="0004535B"/>
    <w:rsid w:val="00045BFC"/>
    <w:rsid w:val="000460B7"/>
    <w:rsid w:val="000463B7"/>
    <w:rsid w:val="000463C6"/>
    <w:rsid w:val="0004659C"/>
    <w:rsid w:val="000468A5"/>
    <w:rsid w:val="00046EED"/>
    <w:rsid w:val="00047305"/>
    <w:rsid w:val="00047A86"/>
    <w:rsid w:val="00047AFD"/>
    <w:rsid w:val="00047D2B"/>
    <w:rsid w:val="0005019A"/>
    <w:rsid w:val="000502EF"/>
    <w:rsid w:val="0005052D"/>
    <w:rsid w:val="0005055D"/>
    <w:rsid w:val="00050C20"/>
    <w:rsid w:val="00052018"/>
    <w:rsid w:val="000520DD"/>
    <w:rsid w:val="00052177"/>
    <w:rsid w:val="00052612"/>
    <w:rsid w:val="0005287F"/>
    <w:rsid w:val="00053263"/>
    <w:rsid w:val="000534D5"/>
    <w:rsid w:val="0005371E"/>
    <w:rsid w:val="0005392A"/>
    <w:rsid w:val="00053B21"/>
    <w:rsid w:val="000542D4"/>
    <w:rsid w:val="0005476A"/>
    <w:rsid w:val="00054CEB"/>
    <w:rsid w:val="00054E6D"/>
    <w:rsid w:val="000555DF"/>
    <w:rsid w:val="000558FA"/>
    <w:rsid w:val="00055E1A"/>
    <w:rsid w:val="000563B3"/>
    <w:rsid w:val="00056674"/>
    <w:rsid w:val="0005681F"/>
    <w:rsid w:val="00057173"/>
    <w:rsid w:val="000576FB"/>
    <w:rsid w:val="00057F83"/>
    <w:rsid w:val="00060183"/>
    <w:rsid w:val="00060381"/>
    <w:rsid w:val="000606F3"/>
    <w:rsid w:val="00060B83"/>
    <w:rsid w:val="00060FF5"/>
    <w:rsid w:val="00061A81"/>
    <w:rsid w:val="000622D3"/>
    <w:rsid w:val="000623C5"/>
    <w:rsid w:val="00062A3B"/>
    <w:rsid w:val="00063085"/>
    <w:rsid w:val="000631E3"/>
    <w:rsid w:val="0006392C"/>
    <w:rsid w:val="00064173"/>
    <w:rsid w:val="0006443B"/>
    <w:rsid w:val="00064659"/>
    <w:rsid w:val="000655EF"/>
    <w:rsid w:val="00065610"/>
    <w:rsid w:val="0006578F"/>
    <w:rsid w:val="000659B2"/>
    <w:rsid w:val="00066986"/>
    <w:rsid w:val="00067014"/>
    <w:rsid w:val="000704DF"/>
    <w:rsid w:val="00070698"/>
    <w:rsid w:val="00070CDD"/>
    <w:rsid w:val="00071430"/>
    <w:rsid w:val="00071521"/>
    <w:rsid w:val="00071A7A"/>
    <w:rsid w:val="00071CBE"/>
    <w:rsid w:val="00072822"/>
    <w:rsid w:val="00072EDF"/>
    <w:rsid w:val="00072F56"/>
    <w:rsid w:val="00073790"/>
    <w:rsid w:val="000737BB"/>
    <w:rsid w:val="00073C97"/>
    <w:rsid w:val="00074C32"/>
    <w:rsid w:val="00075247"/>
    <w:rsid w:val="00075670"/>
    <w:rsid w:val="00075B6B"/>
    <w:rsid w:val="00075BBB"/>
    <w:rsid w:val="0007676F"/>
    <w:rsid w:val="00076E9F"/>
    <w:rsid w:val="00076FA8"/>
    <w:rsid w:val="00077475"/>
    <w:rsid w:val="00080034"/>
    <w:rsid w:val="000812CF"/>
    <w:rsid w:val="00081C37"/>
    <w:rsid w:val="000821C6"/>
    <w:rsid w:val="00082225"/>
    <w:rsid w:val="000826CD"/>
    <w:rsid w:val="000828BC"/>
    <w:rsid w:val="0008294B"/>
    <w:rsid w:val="00083024"/>
    <w:rsid w:val="000830B9"/>
    <w:rsid w:val="000832CF"/>
    <w:rsid w:val="00083842"/>
    <w:rsid w:val="00083D17"/>
    <w:rsid w:val="00084200"/>
    <w:rsid w:val="000843D9"/>
    <w:rsid w:val="00084485"/>
    <w:rsid w:val="00084625"/>
    <w:rsid w:val="00084F0C"/>
    <w:rsid w:val="00085497"/>
    <w:rsid w:val="00085864"/>
    <w:rsid w:val="00085DF3"/>
    <w:rsid w:val="00085F31"/>
    <w:rsid w:val="0008650F"/>
    <w:rsid w:val="00086B96"/>
    <w:rsid w:val="00086D47"/>
    <w:rsid w:val="00086F6D"/>
    <w:rsid w:val="0008728E"/>
    <w:rsid w:val="000872EF"/>
    <w:rsid w:val="00087413"/>
    <w:rsid w:val="00090111"/>
    <w:rsid w:val="00090853"/>
    <w:rsid w:val="00090F26"/>
    <w:rsid w:val="000914AF"/>
    <w:rsid w:val="000916A9"/>
    <w:rsid w:val="00091874"/>
    <w:rsid w:val="00092146"/>
    <w:rsid w:val="0009280C"/>
    <w:rsid w:val="00092FCA"/>
    <w:rsid w:val="00093AF0"/>
    <w:rsid w:val="00093E22"/>
    <w:rsid w:val="00093EFE"/>
    <w:rsid w:val="0009424F"/>
    <w:rsid w:val="0009441A"/>
    <w:rsid w:val="00094454"/>
    <w:rsid w:val="000945BD"/>
    <w:rsid w:val="00094829"/>
    <w:rsid w:val="0009529D"/>
    <w:rsid w:val="000959A3"/>
    <w:rsid w:val="000967D5"/>
    <w:rsid w:val="00096915"/>
    <w:rsid w:val="00096CD5"/>
    <w:rsid w:val="0009762D"/>
    <w:rsid w:val="00097964"/>
    <w:rsid w:val="00097992"/>
    <w:rsid w:val="00097FD1"/>
    <w:rsid w:val="000A00D7"/>
    <w:rsid w:val="000A0855"/>
    <w:rsid w:val="000A10EB"/>
    <w:rsid w:val="000A1499"/>
    <w:rsid w:val="000A23A5"/>
    <w:rsid w:val="000A24EC"/>
    <w:rsid w:val="000A2530"/>
    <w:rsid w:val="000A2D64"/>
    <w:rsid w:val="000A3769"/>
    <w:rsid w:val="000A3827"/>
    <w:rsid w:val="000A394F"/>
    <w:rsid w:val="000A4040"/>
    <w:rsid w:val="000A4568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B0609"/>
    <w:rsid w:val="000B0EC0"/>
    <w:rsid w:val="000B108C"/>
    <w:rsid w:val="000B13E4"/>
    <w:rsid w:val="000B18CD"/>
    <w:rsid w:val="000B19A2"/>
    <w:rsid w:val="000B1C6E"/>
    <w:rsid w:val="000B2A8E"/>
    <w:rsid w:val="000B2B5A"/>
    <w:rsid w:val="000B3435"/>
    <w:rsid w:val="000B3F83"/>
    <w:rsid w:val="000B4796"/>
    <w:rsid w:val="000B48A6"/>
    <w:rsid w:val="000B4B4A"/>
    <w:rsid w:val="000B4CD8"/>
    <w:rsid w:val="000B5774"/>
    <w:rsid w:val="000B5F7E"/>
    <w:rsid w:val="000B601D"/>
    <w:rsid w:val="000B6569"/>
    <w:rsid w:val="000B6997"/>
    <w:rsid w:val="000B78CC"/>
    <w:rsid w:val="000B7A1D"/>
    <w:rsid w:val="000C00E1"/>
    <w:rsid w:val="000C022E"/>
    <w:rsid w:val="000C03E1"/>
    <w:rsid w:val="000C044C"/>
    <w:rsid w:val="000C05E6"/>
    <w:rsid w:val="000C1B25"/>
    <w:rsid w:val="000C29C8"/>
    <w:rsid w:val="000C322E"/>
    <w:rsid w:val="000C36E6"/>
    <w:rsid w:val="000C3A4C"/>
    <w:rsid w:val="000C42DD"/>
    <w:rsid w:val="000C4675"/>
    <w:rsid w:val="000C4E93"/>
    <w:rsid w:val="000C5A04"/>
    <w:rsid w:val="000C5C7A"/>
    <w:rsid w:val="000C66AA"/>
    <w:rsid w:val="000C67BD"/>
    <w:rsid w:val="000C684A"/>
    <w:rsid w:val="000C6CBB"/>
    <w:rsid w:val="000C6D76"/>
    <w:rsid w:val="000C6E31"/>
    <w:rsid w:val="000C70F5"/>
    <w:rsid w:val="000C7168"/>
    <w:rsid w:val="000C7C33"/>
    <w:rsid w:val="000C7ECB"/>
    <w:rsid w:val="000D0344"/>
    <w:rsid w:val="000D0B5A"/>
    <w:rsid w:val="000D0EB2"/>
    <w:rsid w:val="000D1909"/>
    <w:rsid w:val="000D1FAA"/>
    <w:rsid w:val="000D2FA4"/>
    <w:rsid w:val="000D3B23"/>
    <w:rsid w:val="000D41B5"/>
    <w:rsid w:val="000D4209"/>
    <w:rsid w:val="000D468C"/>
    <w:rsid w:val="000D4A1B"/>
    <w:rsid w:val="000D4F73"/>
    <w:rsid w:val="000D57EF"/>
    <w:rsid w:val="000D62FB"/>
    <w:rsid w:val="000D6A90"/>
    <w:rsid w:val="000D6E8E"/>
    <w:rsid w:val="000D7178"/>
    <w:rsid w:val="000D74FE"/>
    <w:rsid w:val="000D7A0E"/>
    <w:rsid w:val="000E005B"/>
    <w:rsid w:val="000E01D1"/>
    <w:rsid w:val="000E02F8"/>
    <w:rsid w:val="000E03DC"/>
    <w:rsid w:val="000E11DA"/>
    <w:rsid w:val="000E13C9"/>
    <w:rsid w:val="000E1676"/>
    <w:rsid w:val="000E1AE3"/>
    <w:rsid w:val="000E1FB6"/>
    <w:rsid w:val="000E2017"/>
    <w:rsid w:val="000E23EE"/>
    <w:rsid w:val="000E257C"/>
    <w:rsid w:val="000E25C0"/>
    <w:rsid w:val="000E291D"/>
    <w:rsid w:val="000E2D3B"/>
    <w:rsid w:val="000E2D3E"/>
    <w:rsid w:val="000E301C"/>
    <w:rsid w:val="000E3370"/>
    <w:rsid w:val="000E3CAC"/>
    <w:rsid w:val="000E3CD7"/>
    <w:rsid w:val="000E3EB0"/>
    <w:rsid w:val="000E3FD7"/>
    <w:rsid w:val="000E3FF6"/>
    <w:rsid w:val="000E4329"/>
    <w:rsid w:val="000E44CB"/>
    <w:rsid w:val="000E4914"/>
    <w:rsid w:val="000E517D"/>
    <w:rsid w:val="000E558F"/>
    <w:rsid w:val="000E5E99"/>
    <w:rsid w:val="000E5FF1"/>
    <w:rsid w:val="000E6E9E"/>
    <w:rsid w:val="000E7C81"/>
    <w:rsid w:val="000E7DC8"/>
    <w:rsid w:val="000F00F6"/>
    <w:rsid w:val="000F025B"/>
    <w:rsid w:val="000F0452"/>
    <w:rsid w:val="000F0CD0"/>
    <w:rsid w:val="000F109A"/>
    <w:rsid w:val="000F10C5"/>
    <w:rsid w:val="000F1288"/>
    <w:rsid w:val="000F1ABF"/>
    <w:rsid w:val="000F1FC4"/>
    <w:rsid w:val="000F3101"/>
    <w:rsid w:val="000F3E3D"/>
    <w:rsid w:val="000F446E"/>
    <w:rsid w:val="000F4F22"/>
    <w:rsid w:val="000F5047"/>
    <w:rsid w:val="000F591F"/>
    <w:rsid w:val="000F6965"/>
    <w:rsid w:val="000F6CA2"/>
    <w:rsid w:val="000F6CD0"/>
    <w:rsid w:val="000F6E6D"/>
    <w:rsid w:val="000F6FF1"/>
    <w:rsid w:val="000F7A42"/>
    <w:rsid w:val="000F7A9D"/>
    <w:rsid w:val="000F7B91"/>
    <w:rsid w:val="00100151"/>
    <w:rsid w:val="001002EB"/>
    <w:rsid w:val="00100609"/>
    <w:rsid w:val="00100BFE"/>
    <w:rsid w:val="00100E55"/>
    <w:rsid w:val="001017CD"/>
    <w:rsid w:val="00101A8C"/>
    <w:rsid w:val="00101C00"/>
    <w:rsid w:val="00101C0B"/>
    <w:rsid w:val="001024B9"/>
    <w:rsid w:val="00102543"/>
    <w:rsid w:val="00103CB9"/>
    <w:rsid w:val="00104278"/>
    <w:rsid w:val="0010475D"/>
    <w:rsid w:val="0010484C"/>
    <w:rsid w:val="001049B6"/>
    <w:rsid w:val="001053B5"/>
    <w:rsid w:val="00105515"/>
    <w:rsid w:val="00105528"/>
    <w:rsid w:val="00106264"/>
    <w:rsid w:val="0010634F"/>
    <w:rsid w:val="00107283"/>
    <w:rsid w:val="001074CC"/>
    <w:rsid w:val="00107EAB"/>
    <w:rsid w:val="00107EFF"/>
    <w:rsid w:val="00107FF6"/>
    <w:rsid w:val="00110404"/>
    <w:rsid w:val="00110516"/>
    <w:rsid w:val="00110973"/>
    <w:rsid w:val="00110C4E"/>
    <w:rsid w:val="00110CE9"/>
    <w:rsid w:val="00110EE3"/>
    <w:rsid w:val="0011128B"/>
    <w:rsid w:val="001119E6"/>
    <w:rsid w:val="00111E1E"/>
    <w:rsid w:val="00111F4E"/>
    <w:rsid w:val="0011208A"/>
    <w:rsid w:val="00112214"/>
    <w:rsid w:val="00112807"/>
    <w:rsid w:val="00112A6E"/>
    <w:rsid w:val="00112C1D"/>
    <w:rsid w:val="0011317F"/>
    <w:rsid w:val="0011319C"/>
    <w:rsid w:val="001133CF"/>
    <w:rsid w:val="00113571"/>
    <w:rsid w:val="001135AB"/>
    <w:rsid w:val="0011360A"/>
    <w:rsid w:val="00113A56"/>
    <w:rsid w:val="00113E25"/>
    <w:rsid w:val="00114EB0"/>
    <w:rsid w:val="00116348"/>
    <w:rsid w:val="00116509"/>
    <w:rsid w:val="00117413"/>
    <w:rsid w:val="0011745B"/>
    <w:rsid w:val="0011764F"/>
    <w:rsid w:val="00117B42"/>
    <w:rsid w:val="00117BDB"/>
    <w:rsid w:val="00117D66"/>
    <w:rsid w:val="00117E84"/>
    <w:rsid w:val="00117E8F"/>
    <w:rsid w:val="00120264"/>
    <w:rsid w:val="00120B44"/>
    <w:rsid w:val="00120B54"/>
    <w:rsid w:val="0012163A"/>
    <w:rsid w:val="00121CA2"/>
    <w:rsid w:val="0012227B"/>
    <w:rsid w:val="001227E7"/>
    <w:rsid w:val="00122938"/>
    <w:rsid w:val="0012296C"/>
    <w:rsid w:val="00122A86"/>
    <w:rsid w:val="00122EA3"/>
    <w:rsid w:val="001234C3"/>
    <w:rsid w:val="001236B9"/>
    <w:rsid w:val="00123A1B"/>
    <w:rsid w:val="00123D69"/>
    <w:rsid w:val="00124DC6"/>
    <w:rsid w:val="00124EA1"/>
    <w:rsid w:val="0012529A"/>
    <w:rsid w:val="0012557D"/>
    <w:rsid w:val="001255AA"/>
    <w:rsid w:val="001257A8"/>
    <w:rsid w:val="00125A22"/>
    <w:rsid w:val="00125C08"/>
    <w:rsid w:val="00125C32"/>
    <w:rsid w:val="00125DF3"/>
    <w:rsid w:val="00125E05"/>
    <w:rsid w:val="00126539"/>
    <w:rsid w:val="00126BF7"/>
    <w:rsid w:val="001270DD"/>
    <w:rsid w:val="00127179"/>
    <w:rsid w:val="001274E1"/>
    <w:rsid w:val="001277AF"/>
    <w:rsid w:val="001277B3"/>
    <w:rsid w:val="00130700"/>
    <w:rsid w:val="0013091C"/>
    <w:rsid w:val="00130C8A"/>
    <w:rsid w:val="00131084"/>
    <w:rsid w:val="001312D1"/>
    <w:rsid w:val="0013156C"/>
    <w:rsid w:val="001317F7"/>
    <w:rsid w:val="00131814"/>
    <w:rsid w:val="00131C33"/>
    <w:rsid w:val="00131EA5"/>
    <w:rsid w:val="0013204A"/>
    <w:rsid w:val="00132625"/>
    <w:rsid w:val="0013276E"/>
    <w:rsid w:val="00132825"/>
    <w:rsid w:val="00132853"/>
    <w:rsid w:val="00132E06"/>
    <w:rsid w:val="0013325B"/>
    <w:rsid w:val="00134200"/>
    <w:rsid w:val="00134641"/>
    <w:rsid w:val="00135310"/>
    <w:rsid w:val="001357A9"/>
    <w:rsid w:val="00135B09"/>
    <w:rsid w:val="00135B87"/>
    <w:rsid w:val="00136BE3"/>
    <w:rsid w:val="00136EB8"/>
    <w:rsid w:val="00136F1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53C"/>
    <w:rsid w:val="001426B7"/>
    <w:rsid w:val="0014276F"/>
    <w:rsid w:val="00142830"/>
    <w:rsid w:val="00142898"/>
    <w:rsid w:val="00142A8B"/>
    <w:rsid w:val="00143103"/>
    <w:rsid w:val="00143BF3"/>
    <w:rsid w:val="001441ED"/>
    <w:rsid w:val="001448B3"/>
    <w:rsid w:val="00144AA6"/>
    <w:rsid w:val="00144BF9"/>
    <w:rsid w:val="00144F4B"/>
    <w:rsid w:val="00145B1F"/>
    <w:rsid w:val="00145DFA"/>
    <w:rsid w:val="0014638D"/>
    <w:rsid w:val="00146803"/>
    <w:rsid w:val="00146F35"/>
    <w:rsid w:val="001470B0"/>
    <w:rsid w:val="00147202"/>
    <w:rsid w:val="00147FDD"/>
    <w:rsid w:val="0015093A"/>
    <w:rsid w:val="00150C08"/>
    <w:rsid w:val="00150E9B"/>
    <w:rsid w:val="00150EC4"/>
    <w:rsid w:val="00150FD5"/>
    <w:rsid w:val="001511A8"/>
    <w:rsid w:val="001516D3"/>
    <w:rsid w:val="00152608"/>
    <w:rsid w:val="00152A0E"/>
    <w:rsid w:val="00152C0A"/>
    <w:rsid w:val="00153377"/>
    <w:rsid w:val="00153AC1"/>
    <w:rsid w:val="00153D9D"/>
    <w:rsid w:val="00153DA6"/>
    <w:rsid w:val="00153F71"/>
    <w:rsid w:val="00154067"/>
    <w:rsid w:val="001541D0"/>
    <w:rsid w:val="001543AC"/>
    <w:rsid w:val="00154E3A"/>
    <w:rsid w:val="0015526C"/>
    <w:rsid w:val="0015556D"/>
    <w:rsid w:val="00155786"/>
    <w:rsid w:val="00156E4D"/>
    <w:rsid w:val="00157372"/>
    <w:rsid w:val="0015782A"/>
    <w:rsid w:val="0016006A"/>
    <w:rsid w:val="001601ED"/>
    <w:rsid w:val="0016044E"/>
    <w:rsid w:val="001604A8"/>
    <w:rsid w:val="001604F7"/>
    <w:rsid w:val="00160AB8"/>
    <w:rsid w:val="00160DF5"/>
    <w:rsid w:val="00160F9C"/>
    <w:rsid w:val="001611D1"/>
    <w:rsid w:val="0016192B"/>
    <w:rsid w:val="00161EC5"/>
    <w:rsid w:val="00162C05"/>
    <w:rsid w:val="00162D06"/>
    <w:rsid w:val="001636D5"/>
    <w:rsid w:val="001638C7"/>
    <w:rsid w:val="00163EEC"/>
    <w:rsid w:val="001648ED"/>
    <w:rsid w:val="00164B7F"/>
    <w:rsid w:val="00164DB6"/>
    <w:rsid w:val="00165014"/>
    <w:rsid w:val="001650B5"/>
    <w:rsid w:val="001653B8"/>
    <w:rsid w:val="001657A3"/>
    <w:rsid w:val="00165D8C"/>
    <w:rsid w:val="001665D6"/>
    <w:rsid w:val="00166902"/>
    <w:rsid w:val="00166AC1"/>
    <w:rsid w:val="00167210"/>
    <w:rsid w:val="001679FD"/>
    <w:rsid w:val="00167C49"/>
    <w:rsid w:val="001702A3"/>
    <w:rsid w:val="0017053E"/>
    <w:rsid w:val="0017063D"/>
    <w:rsid w:val="001707B2"/>
    <w:rsid w:val="00170CA7"/>
    <w:rsid w:val="00170FF4"/>
    <w:rsid w:val="0017100B"/>
    <w:rsid w:val="00171F68"/>
    <w:rsid w:val="00172944"/>
    <w:rsid w:val="00173A90"/>
    <w:rsid w:val="00173B13"/>
    <w:rsid w:val="00175160"/>
    <w:rsid w:val="001753EB"/>
    <w:rsid w:val="001758AE"/>
    <w:rsid w:val="0017629F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B75"/>
    <w:rsid w:val="00180D7D"/>
    <w:rsid w:val="00181069"/>
    <w:rsid w:val="00181466"/>
    <w:rsid w:val="00181BDC"/>
    <w:rsid w:val="0018227C"/>
    <w:rsid w:val="00182857"/>
    <w:rsid w:val="00182EF6"/>
    <w:rsid w:val="00182F43"/>
    <w:rsid w:val="0018309F"/>
    <w:rsid w:val="00183358"/>
    <w:rsid w:val="0018343B"/>
    <w:rsid w:val="00183668"/>
    <w:rsid w:val="00183A88"/>
    <w:rsid w:val="00184068"/>
    <w:rsid w:val="00184095"/>
    <w:rsid w:val="001845E5"/>
    <w:rsid w:val="001846DE"/>
    <w:rsid w:val="00184BB0"/>
    <w:rsid w:val="00184EF7"/>
    <w:rsid w:val="00185A6B"/>
    <w:rsid w:val="001860A0"/>
    <w:rsid w:val="00186104"/>
    <w:rsid w:val="0018690B"/>
    <w:rsid w:val="0019068D"/>
    <w:rsid w:val="0019074F"/>
    <w:rsid w:val="001907CE"/>
    <w:rsid w:val="00190BD2"/>
    <w:rsid w:val="00191553"/>
    <w:rsid w:val="00191F37"/>
    <w:rsid w:val="0019227A"/>
    <w:rsid w:val="00193E26"/>
    <w:rsid w:val="00195650"/>
    <w:rsid w:val="001960F9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10F"/>
    <w:rsid w:val="001A043C"/>
    <w:rsid w:val="001A0FBB"/>
    <w:rsid w:val="001A17CD"/>
    <w:rsid w:val="001A1B88"/>
    <w:rsid w:val="001A1D96"/>
    <w:rsid w:val="001A1F92"/>
    <w:rsid w:val="001A20C3"/>
    <w:rsid w:val="001A2382"/>
    <w:rsid w:val="001A242B"/>
    <w:rsid w:val="001A26AD"/>
    <w:rsid w:val="001A3151"/>
    <w:rsid w:val="001A34F0"/>
    <w:rsid w:val="001A385B"/>
    <w:rsid w:val="001A38C1"/>
    <w:rsid w:val="001A3DCC"/>
    <w:rsid w:val="001A4722"/>
    <w:rsid w:val="001A54A6"/>
    <w:rsid w:val="001A6343"/>
    <w:rsid w:val="001A6390"/>
    <w:rsid w:val="001A6420"/>
    <w:rsid w:val="001A667A"/>
    <w:rsid w:val="001A685E"/>
    <w:rsid w:val="001A68F4"/>
    <w:rsid w:val="001A6C21"/>
    <w:rsid w:val="001A6CB0"/>
    <w:rsid w:val="001A70BC"/>
    <w:rsid w:val="001A7717"/>
    <w:rsid w:val="001A77E4"/>
    <w:rsid w:val="001A78CB"/>
    <w:rsid w:val="001A7EEE"/>
    <w:rsid w:val="001B0089"/>
    <w:rsid w:val="001B0428"/>
    <w:rsid w:val="001B048E"/>
    <w:rsid w:val="001B0A78"/>
    <w:rsid w:val="001B18C1"/>
    <w:rsid w:val="001B1D9D"/>
    <w:rsid w:val="001B1E4A"/>
    <w:rsid w:val="001B1FB4"/>
    <w:rsid w:val="001B209F"/>
    <w:rsid w:val="001B2485"/>
    <w:rsid w:val="001B2C91"/>
    <w:rsid w:val="001B2FCB"/>
    <w:rsid w:val="001B2FF4"/>
    <w:rsid w:val="001B336E"/>
    <w:rsid w:val="001B378D"/>
    <w:rsid w:val="001B3BC3"/>
    <w:rsid w:val="001B3D67"/>
    <w:rsid w:val="001B3D7B"/>
    <w:rsid w:val="001B3F36"/>
    <w:rsid w:val="001B3FB5"/>
    <w:rsid w:val="001B415E"/>
    <w:rsid w:val="001B4C18"/>
    <w:rsid w:val="001B5081"/>
    <w:rsid w:val="001B511A"/>
    <w:rsid w:val="001B578B"/>
    <w:rsid w:val="001B57B0"/>
    <w:rsid w:val="001B5D39"/>
    <w:rsid w:val="001B6104"/>
    <w:rsid w:val="001B6140"/>
    <w:rsid w:val="001B626C"/>
    <w:rsid w:val="001B636E"/>
    <w:rsid w:val="001B6380"/>
    <w:rsid w:val="001B6595"/>
    <w:rsid w:val="001B6B12"/>
    <w:rsid w:val="001B6CDE"/>
    <w:rsid w:val="001B6FCA"/>
    <w:rsid w:val="001B70F1"/>
    <w:rsid w:val="001B71CE"/>
    <w:rsid w:val="001B7280"/>
    <w:rsid w:val="001B75FB"/>
    <w:rsid w:val="001B775E"/>
    <w:rsid w:val="001B7B34"/>
    <w:rsid w:val="001B7C23"/>
    <w:rsid w:val="001B7CA3"/>
    <w:rsid w:val="001C022C"/>
    <w:rsid w:val="001C0632"/>
    <w:rsid w:val="001C0BA8"/>
    <w:rsid w:val="001C0E0A"/>
    <w:rsid w:val="001C111C"/>
    <w:rsid w:val="001C1982"/>
    <w:rsid w:val="001C1B98"/>
    <w:rsid w:val="001C24C0"/>
    <w:rsid w:val="001C29BA"/>
    <w:rsid w:val="001C2AB9"/>
    <w:rsid w:val="001C2DD3"/>
    <w:rsid w:val="001C3344"/>
    <w:rsid w:val="001C3390"/>
    <w:rsid w:val="001C358E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6ED"/>
    <w:rsid w:val="001C69CC"/>
    <w:rsid w:val="001C6D1B"/>
    <w:rsid w:val="001C6FB6"/>
    <w:rsid w:val="001C77E5"/>
    <w:rsid w:val="001C781D"/>
    <w:rsid w:val="001D01EE"/>
    <w:rsid w:val="001D0736"/>
    <w:rsid w:val="001D0BAE"/>
    <w:rsid w:val="001D1102"/>
    <w:rsid w:val="001D133D"/>
    <w:rsid w:val="001D1767"/>
    <w:rsid w:val="001D1790"/>
    <w:rsid w:val="001D1EAA"/>
    <w:rsid w:val="001D2965"/>
    <w:rsid w:val="001D309C"/>
    <w:rsid w:val="001D4253"/>
    <w:rsid w:val="001D4FA8"/>
    <w:rsid w:val="001D504E"/>
    <w:rsid w:val="001D56A4"/>
    <w:rsid w:val="001D5F8A"/>
    <w:rsid w:val="001D6337"/>
    <w:rsid w:val="001D63D4"/>
    <w:rsid w:val="001D68EA"/>
    <w:rsid w:val="001D6B8A"/>
    <w:rsid w:val="001D6F72"/>
    <w:rsid w:val="001D70A3"/>
    <w:rsid w:val="001D711B"/>
    <w:rsid w:val="001D759D"/>
    <w:rsid w:val="001D79E6"/>
    <w:rsid w:val="001D7F69"/>
    <w:rsid w:val="001E0873"/>
    <w:rsid w:val="001E0B57"/>
    <w:rsid w:val="001E0B5E"/>
    <w:rsid w:val="001E0E4C"/>
    <w:rsid w:val="001E0E99"/>
    <w:rsid w:val="001E0EDB"/>
    <w:rsid w:val="001E1631"/>
    <w:rsid w:val="001E17BC"/>
    <w:rsid w:val="001E1A4D"/>
    <w:rsid w:val="001E24B4"/>
    <w:rsid w:val="001E281F"/>
    <w:rsid w:val="001E2866"/>
    <w:rsid w:val="001E2A59"/>
    <w:rsid w:val="001E3038"/>
    <w:rsid w:val="001E34D3"/>
    <w:rsid w:val="001E35AF"/>
    <w:rsid w:val="001E3784"/>
    <w:rsid w:val="001E408B"/>
    <w:rsid w:val="001E41F3"/>
    <w:rsid w:val="001E43E8"/>
    <w:rsid w:val="001E47E4"/>
    <w:rsid w:val="001E4AA3"/>
    <w:rsid w:val="001E504B"/>
    <w:rsid w:val="001E50E2"/>
    <w:rsid w:val="001E5208"/>
    <w:rsid w:val="001E551A"/>
    <w:rsid w:val="001E5565"/>
    <w:rsid w:val="001E6065"/>
    <w:rsid w:val="001E6125"/>
    <w:rsid w:val="001E681F"/>
    <w:rsid w:val="001E6D20"/>
    <w:rsid w:val="001E7450"/>
    <w:rsid w:val="001E7988"/>
    <w:rsid w:val="001E7D40"/>
    <w:rsid w:val="001F0184"/>
    <w:rsid w:val="001F0201"/>
    <w:rsid w:val="001F09F6"/>
    <w:rsid w:val="001F0CA1"/>
    <w:rsid w:val="001F10CE"/>
    <w:rsid w:val="001F11DF"/>
    <w:rsid w:val="001F1A9B"/>
    <w:rsid w:val="001F1AFB"/>
    <w:rsid w:val="001F23A8"/>
    <w:rsid w:val="001F2538"/>
    <w:rsid w:val="001F2CFC"/>
    <w:rsid w:val="001F33B2"/>
    <w:rsid w:val="001F3BDF"/>
    <w:rsid w:val="001F3C8C"/>
    <w:rsid w:val="001F3D1C"/>
    <w:rsid w:val="001F3D44"/>
    <w:rsid w:val="001F45DA"/>
    <w:rsid w:val="001F46A0"/>
    <w:rsid w:val="001F4972"/>
    <w:rsid w:val="001F49D5"/>
    <w:rsid w:val="001F554B"/>
    <w:rsid w:val="001F5B17"/>
    <w:rsid w:val="001F6117"/>
    <w:rsid w:val="001F6676"/>
    <w:rsid w:val="001F66DA"/>
    <w:rsid w:val="001F6C68"/>
    <w:rsid w:val="001F6FFF"/>
    <w:rsid w:val="001F74D3"/>
    <w:rsid w:val="001F788B"/>
    <w:rsid w:val="001F7A97"/>
    <w:rsid w:val="001F7D8C"/>
    <w:rsid w:val="002002C8"/>
    <w:rsid w:val="00200340"/>
    <w:rsid w:val="00200475"/>
    <w:rsid w:val="00200832"/>
    <w:rsid w:val="00200923"/>
    <w:rsid w:val="00200DBC"/>
    <w:rsid w:val="002010F1"/>
    <w:rsid w:val="0020116F"/>
    <w:rsid w:val="0020138F"/>
    <w:rsid w:val="002014D7"/>
    <w:rsid w:val="00201C10"/>
    <w:rsid w:val="00201CFC"/>
    <w:rsid w:val="002021D7"/>
    <w:rsid w:val="002023A8"/>
    <w:rsid w:val="002023FE"/>
    <w:rsid w:val="00202461"/>
    <w:rsid w:val="00202625"/>
    <w:rsid w:val="00202AEE"/>
    <w:rsid w:val="00202B14"/>
    <w:rsid w:val="00202E42"/>
    <w:rsid w:val="00202FCE"/>
    <w:rsid w:val="0020332E"/>
    <w:rsid w:val="00203A01"/>
    <w:rsid w:val="00203E9E"/>
    <w:rsid w:val="00204107"/>
    <w:rsid w:val="002042A1"/>
    <w:rsid w:val="002045B0"/>
    <w:rsid w:val="00204828"/>
    <w:rsid w:val="00204E97"/>
    <w:rsid w:val="00205711"/>
    <w:rsid w:val="0020587A"/>
    <w:rsid w:val="00205923"/>
    <w:rsid w:val="00205B7F"/>
    <w:rsid w:val="00205B9C"/>
    <w:rsid w:val="00205DCA"/>
    <w:rsid w:val="00206268"/>
    <w:rsid w:val="00206464"/>
    <w:rsid w:val="00207048"/>
    <w:rsid w:val="002076C3"/>
    <w:rsid w:val="00207793"/>
    <w:rsid w:val="00207A94"/>
    <w:rsid w:val="00207AA5"/>
    <w:rsid w:val="00207BFB"/>
    <w:rsid w:val="00207C57"/>
    <w:rsid w:val="002107B2"/>
    <w:rsid w:val="00210D22"/>
    <w:rsid w:val="002112A0"/>
    <w:rsid w:val="0021160E"/>
    <w:rsid w:val="00211E24"/>
    <w:rsid w:val="002124B5"/>
    <w:rsid w:val="00212651"/>
    <w:rsid w:val="0021296F"/>
    <w:rsid w:val="00213A9A"/>
    <w:rsid w:val="00213D61"/>
    <w:rsid w:val="00213E1C"/>
    <w:rsid w:val="00214112"/>
    <w:rsid w:val="002145B2"/>
    <w:rsid w:val="00214991"/>
    <w:rsid w:val="00214F44"/>
    <w:rsid w:val="00214F99"/>
    <w:rsid w:val="002154A5"/>
    <w:rsid w:val="002155F4"/>
    <w:rsid w:val="002157E4"/>
    <w:rsid w:val="00215A14"/>
    <w:rsid w:val="0021614B"/>
    <w:rsid w:val="00216FDD"/>
    <w:rsid w:val="00217550"/>
    <w:rsid w:val="00217EAE"/>
    <w:rsid w:val="002203BB"/>
    <w:rsid w:val="00220898"/>
    <w:rsid w:val="00220ACE"/>
    <w:rsid w:val="00220F8E"/>
    <w:rsid w:val="002213B5"/>
    <w:rsid w:val="002214AD"/>
    <w:rsid w:val="00221661"/>
    <w:rsid w:val="0022182B"/>
    <w:rsid w:val="00221907"/>
    <w:rsid w:val="00221A43"/>
    <w:rsid w:val="00221BB1"/>
    <w:rsid w:val="00222402"/>
    <w:rsid w:val="002228FE"/>
    <w:rsid w:val="00222EBF"/>
    <w:rsid w:val="00222F5D"/>
    <w:rsid w:val="0022300F"/>
    <w:rsid w:val="002234CB"/>
    <w:rsid w:val="00223971"/>
    <w:rsid w:val="00223C79"/>
    <w:rsid w:val="00223DDB"/>
    <w:rsid w:val="0022418F"/>
    <w:rsid w:val="002243B0"/>
    <w:rsid w:val="0022488A"/>
    <w:rsid w:val="0022499C"/>
    <w:rsid w:val="00224B6C"/>
    <w:rsid w:val="00224C44"/>
    <w:rsid w:val="00224E96"/>
    <w:rsid w:val="002258CC"/>
    <w:rsid w:val="00225BF4"/>
    <w:rsid w:val="002261DC"/>
    <w:rsid w:val="002263AA"/>
    <w:rsid w:val="0022656C"/>
    <w:rsid w:val="002267AB"/>
    <w:rsid w:val="00226835"/>
    <w:rsid w:val="00226AF5"/>
    <w:rsid w:val="002277A5"/>
    <w:rsid w:val="0022781D"/>
    <w:rsid w:val="002279AB"/>
    <w:rsid w:val="0023004D"/>
    <w:rsid w:val="00230556"/>
    <w:rsid w:val="00230CBF"/>
    <w:rsid w:val="002313BF"/>
    <w:rsid w:val="00231874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BE2"/>
    <w:rsid w:val="00233F33"/>
    <w:rsid w:val="00234060"/>
    <w:rsid w:val="0023448F"/>
    <w:rsid w:val="00234585"/>
    <w:rsid w:val="00234668"/>
    <w:rsid w:val="0023485C"/>
    <w:rsid w:val="00234F69"/>
    <w:rsid w:val="00235251"/>
    <w:rsid w:val="002353B4"/>
    <w:rsid w:val="00235B4C"/>
    <w:rsid w:val="00235D96"/>
    <w:rsid w:val="00236375"/>
    <w:rsid w:val="002365D3"/>
    <w:rsid w:val="00236705"/>
    <w:rsid w:val="0023683D"/>
    <w:rsid w:val="00236CAA"/>
    <w:rsid w:val="00237395"/>
    <w:rsid w:val="002376A3"/>
    <w:rsid w:val="002376BB"/>
    <w:rsid w:val="002379A1"/>
    <w:rsid w:val="002403E6"/>
    <w:rsid w:val="00240517"/>
    <w:rsid w:val="002421BB"/>
    <w:rsid w:val="002427DB"/>
    <w:rsid w:val="00242A67"/>
    <w:rsid w:val="00242D42"/>
    <w:rsid w:val="0024335F"/>
    <w:rsid w:val="00243854"/>
    <w:rsid w:val="00243BC1"/>
    <w:rsid w:val="00243D63"/>
    <w:rsid w:val="00243E30"/>
    <w:rsid w:val="00243EA5"/>
    <w:rsid w:val="00244332"/>
    <w:rsid w:val="00244344"/>
    <w:rsid w:val="002445E7"/>
    <w:rsid w:val="00244E0C"/>
    <w:rsid w:val="00245B1F"/>
    <w:rsid w:val="00245B23"/>
    <w:rsid w:val="0024656E"/>
    <w:rsid w:val="002467CC"/>
    <w:rsid w:val="002468B1"/>
    <w:rsid w:val="00246DE8"/>
    <w:rsid w:val="00246F62"/>
    <w:rsid w:val="00246FF0"/>
    <w:rsid w:val="00247240"/>
    <w:rsid w:val="00247312"/>
    <w:rsid w:val="00247499"/>
    <w:rsid w:val="002475D8"/>
    <w:rsid w:val="00247765"/>
    <w:rsid w:val="00247776"/>
    <w:rsid w:val="002477C4"/>
    <w:rsid w:val="002477DB"/>
    <w:rsid w:val="00247C83"/>
    <w:rsid w:val="00247E2B"/>
    <w:rsid w:val="0025022A"/>
    <w:rsid w:val="00250383"/>
    <w:rsid w:val="00250854"/>
    <w:rsid w:val="00250A58"/>
    <w:rsid w:val="00250DEE"/>
    <w:rsid w:val="00251768"/>
    <w:rsid w:val="002521B1"/>
    <w:rsid w:val="0025228F"/>
    <w:rsid w:val="00252674"/>
    <w:rsid w:val="00252BCC"/>
    <w:rsid w:val="002530BE"/>
    <w:rsid w:val="002533DD"/>
    <w:rsid w:val="00253DF9"/>
    <w:rsid w:val="00254312"/>
    <w:rsid w:val="00254641"/>
    <w:rsid w:val="00254901"/>
    <w:rsid w:val="002549B3"/>
    <w:rsid w:val="00254A29"/>
    <w:rsid w:val="002557E7"/>
    <w:rsid w:val="002559EF"/>
    <w:rsid w:val="00255D4E"/>
    <w:rsid w:val="00257195"/>
    <w:rsid w:val="00257880"/>
    <w:rsid w:val="002578D8"/>
    <w:rsid w:val="00260B69"/>
    <w:rsid w:val="00260BE8"/>
    <w:rsid w:val="00260F25"/>
    <w:rsid w:val="002613A5"/>
    <w:rsid w:val="002613E4"/>
    <w:rsid w:val="002614AE"/>
    <w:rsid w:val="002617FB"/>
    <w:rsid w:val="00262617"/>
    <w:rsid w:val="00262867"/>
    <w:rsid w:val="002635FB"/>
    <w:rsid w:val="00263808"/>
    <w:rsid w:val="0026400E"/>
    <w:rsid w:val="00264625"/>
    <w:rsid w:val="00265E50"/>
    <w:rsid w:val="00265F7A"/>
    <w:rsid w:val="00265F87"/>
    <w:rsid w:val="002662AD"/>
    <w:rsid w:val="00266335"/>
    <w:rsid w:val="00266518"/>
    <w:rsid w:val="00267012"/>
    <w:rsid w:val="00267881"/>
    <w:rsid w:val="00270531"/>
    <w:rsid w:val="00270667"/>
    <w:rsid w:val="00270E2A"/>
    <w:rsid w:val="00271785"/>
    <w:rsid w:val="00271BA4"/>
    <w:rsid w:val="002723F2"/>
    <w:rsid w:val="00272A3B"/>
    <w:rsid w:val="00272A66"/>
    <w:rsid w:val="0027311D"/>
    <w:rsid w:val="0027319A"/>
    <w:rsid w:val="00273821"/>
    <w:rsid w:val="00273D5A"/>
    <w:rsid w:val="00273FB2"/>
    <w:rsid w:val="00273FC1"/>
    <w:rsid w:val="00274E67"/>
    <w:rsid w:val="00275685"/>
    <w:rsid w:val="00275BCA"/>
    <w:rsid w:val="00275D12"/>
    <w:rsid w:val="00275E60"/>
    <w:rsid w:val="002767D4"/>
    <w:rsid w:val="0027690F"/>
    <w:rsid w:val="00276CD2"/>
    <w:rsid w:val="00277A1E"/>
    <w:rsid w:val="0028062F"/>
    <w:rsid w:val="002808AD"/>
    <w:rsid w:val="00280F6F"/>
    <w:rsid w:val="00280FEC"/>
    <w:rsid w:val="00281541"/>
    <w:rsid w:val="0028186E"/>
    <w:rsid w:val="00281888"/>
    <w:rsid w:val="00281EB0"/>
    <w:rsid w:val="00282572"/>
    <w:rsid w:val="002828AC"/>
    <w:rsid w:val="002828C9"/>
    <w:rsid w:val="00282A87"/>
    <w:rsid w:val="00282EC3"/>
    <w:rsid w:val="002835CB"/>
    <w:rsid w:val="00283771"/>
    <w:rsid w:val="0028456D"/>
    <w:rsid w:val="00284BAB"/>
    <w:rsid w:val="00284F72"/>
    <w:rsid w:val="002853C0"/>
    <w:rsid w:val="0028548A"/>
    <w:rsid w:val="00285749"/>
    <w:rsid w:val="00285CE2"/>
    <w:rsid w:val="00286361"/>
    <w:rsid w:val="00286647"/>
    <w:rsid w:val="0028675B"/>
    <w:rsid w:val="002872BF"/>
    <w:rsid w:val="002876B5"/>
    <w:rsid w:val="00290189"/>
    <w:rsid w:val="002903E1"/>
    <w:rsid w:val="00290868"/>
    <w:rsid w:val="00290E97"/>
    <w:rsid w:val="002912DE"/>
    <w:rsid w:val="00291609"/>
    <w:rsid w:val="002916AC"/>
    <w:rsid w:val="0029181B"/>
    <w:rsid w:val="00291C98"/>
    <w:rsid w:val="002920CB"/>
    <w:rsid w:val="002928C7"/>
    <w:rsid w:val="0029290F"/>
    <w:rsid w:val="00292EAA"/>
    <w:rsid w:val="002934AE"/>
    <w:rsid w:val="00293AC5"/>
    <w:rsid w:val="00293D64"/>
    <w:rsid w:val="00293D85"/>
    <w:rsid w:val="0029431D"/>
    <w:rsid w:val="002947D9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6C2"/>
    <w:rsid w:val="002969FA"/>
    <w:rsid w:val="00296B77"/>
    <w:rsid w:val="00296EB2"/>
    <w:rsid w:val="00296F99"/>
    <w:rsid w:val="00296FCE"/>
    <w:rsid w:val="00297500"/>
    <w:rsid w:val="0029772D"/>
    <w:rsid w:val="002A036E"/>
    <w:rsid w:val="002A0D92"/>
    <w:rsid w:val="002A120E"/>
    <w:rsid w:val="002A1C30"/>
    <w:rsid w:val="002A1E27"/>
    <w:rsid w:val="002A2646"/>
    <w:rsid w:val="002A29CC"/>
    <w:rsid w:val="002A2B78"/>
    <w:rsid w:val="002A2BB7"/>
    <w:rsid w:val="002A2F81"/>
    <w:rsid w:val="002A323C"/>
    <w:rsid w:val="002A3464"/>
    <w:rsid w:val="002A3934"/>
    <w:rsid w:val="002A39B7"/>
    <w:rsid w:val="002A3BA3"/>
    <w:rsid w:val="002A4673"/>
    <w:rsid w:val="002A4DCC"/>
    <w:rsid w:val="002A4FD1"/>
    <w:rsid w:val="002A558A"/>
    <w:rsid w:val="002A5CEA"/>
    <w:rsid w:val="002A5F2B"/>
    <w:rsid w:val="002A622D"/>
    <w:rsid w:val="002A6B5F"/>
    <w:rsid w:val="002A6E77"/>
    <w:rsid w:val="002A6FBE"/>
    <w:rsid w:val="002A768E"/>
    <w:rsid w:val="002A7876"/>
    <w:rsid w:val="002A7C0A"/>
    <w:rsid w:val="002A7D00"/>
    <w:rsid w:val="002B0400"/>
    <w:rsid w:val="002B1447"/>
    <w:rsid w:val="002B1A6D"/>
    <w:rsid w:val="002B1C9E"/>
    <w:rsid w:val="002B1CC4"/>
    <w:rsid w:val="002B1DA7"/>
    <w:rsid w:val="002B1E85"/>
    <w:rsid w:val="002B2594"/>
    <w:rsid w:val="002B2A34"/>
    <w:rsid w:val="002B2B1B"/>
    <w:rsid w:val="002B3EFA"/>
    <w:rsid w:val="002B4586"/>
    <w:rsid w:val="002B49AC"/>
    <w:rsid w:val="002B4A9F"/>
    <w:rsid w:val="002B4FA8"/>
    <w:rsid w:val="002B51D3"/>
    <w:rsid w:val="002B53B9"/>
    <w:rsid w:val="002B565A"/>
    <w:rsid w:val="002B59FE"/>
    <w:rsid w:val="002B5D56"/>
    <w:rsid w:val="002B5F3F"/>
    <w:rsid w:val="002B60DB"/>
    <w:rsid w:val="002B689A"/>
    <w:rsid w:val="002B6ADD"/>
    <w:rsid w:val="002B6E95"/>
    <w:rsid w:val="002B7766"/>
    <w:rsid w:val="002C003C"/>
    <w:rsid w:val="002C0115"/>
    <w:rsid w:val="002C04F9"/>
    <w:rsid w:val="002C0977"/>
    <w:rsid w:val="002C0C9F"/>
    <w:rsid w:val="002C140D"/>
    <w:rsid w:val="002C15D4"/>
    <w:rsid w:val="002C17A1"/>
    <w:rsid w:val="002C1F66"/>
    <w:rsid w:val="002C2326"/>
    <w:rsid w:val="002C24E5"/>
    <w:rsid w:val="002C2570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4F35"/>
    <w:rsid w:val="002C553A"/>
    <w:rsid w:val="002C5758"/>
    <w:rsid w:val="002C5B5F"/>
    <w:rsid w:val="002C5BCD"/>
    <w:rsid w:val="002C5F15"/>
    <w:rsid w:val="002C639F"/>
    <w:rsid w:val="002C63B6"/>
    <w:rsid w:val="002C7216"/>
    <w:rsid w:val="002C73CF"/>
    <w:rsid w:val="002C7B02"/>
    <w:rsid w:val="002C7F1D"/>
    <w:rsid w:val="002D0FD9"/>
    <w:rsid w:val="002D0FFD"/>
    <w:rsid w:val="002D1C92"/>
    <w:rsid w:val="002D1D05"/>
    <w:rsid w:val="002D1D19"/>
    <w:rsid w:val="002D24F5"/>
    <w:rsid w:val="002D2799"/>
    <w:rsid w:val="002D282D"/>
    <w:rsid w:val="002D2931"/>
    <w:rsid w:val="002D2C73"/>
    <w:rsid w:val="002D2EEB"/>
    <w:rsid w:val="002D32AD"/>
    <w:rsid w:val="002D3445"/>
    <w:rsid w:val="002D3648"/>
    <w:rsid w:val="002D3F6E"/>
    <w:rsid w:val="002D3FA2"/>
    <w:rsid w:val="002D4229"/>
    <w:rsid w:val="002D44ED"/>
    <w:rsid w:val="002D4826"/>
    <w:rsid w:val="002D4B06"/>
    <w:rsid w:val="002D4DCF"/>
    <w:rsid w:val="002D556B"/>
    <w:rsid w:val="002D5DD8"/>
    <w:rsid w:val="002D6354"/>
    <w:rsid w:val="002D6383"/>
    <w:rsid w:val="002D683D"/>
    <w:rsid w:val="002D6885"/>
    <w:rsid w:val="002D6AD6"/>
    <w:rsid w:val="002D6B8A"/>
    <w:rsid w:val="002D6F3E"/>
    <w:rsid w:val="002D721E"/>
    <w:rsid w:val="002D722F"/>
    <w:rsid w:val="002D76E0"/>
    <w:rsid w:val="002D7D18"/>
    <w:rsid w:val="002E016F"/>
    <w:rsid w:val="002E0401"/>
    <w:rsid w:val="002E068A"/>
    <w:rsid w:val="002E0E6D"/>
    <w:rsid w:val="002E14A4"/>
    <w:rsid w:val="002E152E"/>
    <w:rsid w:val="002E1547"/>
    <w:rsid w:val="002E16EB"/>
    <w:rsid w:val="002E2184"/>
    <w:rsid w:val="002E28F7"/>
    <w:rsid w:val="002E2960"/>
    <w:rsid w:val="002E2CF2"/>
    <w:rsid w:val="002E35DF"/>
    <w:rsid w:val="002E3830"/>
    <w:rsid w:val="002E3C09"/>
    <w:rsid w:val="002E3D04"/>
    <w:rsid w:val="002E3EF6"/>
    <w:rsid w:val="002E4216"/>
    <w:rsid w:val="002E4B45"/>
    <w:rsid w:val="002E4C5F"/>
    <w:rsid w:val="002E5951"/>
    <w:rsid w:val="002E5A45"/>
    <w:rsid w:val="002E5AC4"/>
    <w:rsid w:val="002E5E1A"/>
    <w:rsid w:val="002E6436"/>
    <w:rsid w:val="002E6B3C"/>
    <w:rsid w:val="002E702E"/>
    <w:rsid w:val="002E70D1"/>
    <w:rsid w:val="002E721A"/>
    <w:rsid w:val="002E7277"/>
    <w:rsid w:val="002E74B9"/>
    <w:rsid w:val="002E7C2F"/>
    <w:rsid w:val="002F0210"/>
    <w:rsid w:val="002F0228"/>
    <w:rsid w:val="002F0333"/>
    <w:rsid w:val="002F03BC"/>
    <w:rsid w:val="002F0580"/>
    <w:rsid w:val="002F0824"/>
    <w:rsid w:val="002F16B5"/>
    <w:rsid w:val="002F1997"/>
    <w:rsid w:val="002F1E63"/>
    <w:rsid w:val="002F2451"/>
    <w:rsid w:val="002F285A"/>
    <w:rsid w:val="002F2DF6"/>
    <w:rsid w:val="002F3DD5"/>
    <w:rsid w:val="002F3E1C"/>
    <w:rsid w:val="002F4309"/>
    <w:rsid w:val="002F4358"/>
    <w:rsid w:val="002F4BC5"/>
    <w:rsid w:val="002F539A"/>
    <w:rsid w:val="002F55B2"/>
    <w:rsid w:val="002F5F26"/>
    <w:rsid w:val="002F68E3"/>
    <w:rsid w:val="002F6A61"/>
    <w:rsid w:val="002F6B54"/>
    <w:rsid w:val="002F6EFA"/>
    <w:rsid w:val="002F78F8"/>
    <w:rsid w:val="002F7A88"/>
    <w:rsid w:val="002F7CFB"/>
    <w:rsid w:val="00300148"/>
    <w:rsid w:val="003001D0"/>
    <w:rsid w:val="003002E0"/>
    <w:rsid w:val="00300992"/>
    <w:rsid w:val="00302102"/>
    <w:rsid w:val="003021DD"/>
    <w:rsid w:val="00302459"/>
    <w:rsid w:val="003028B2"/>
    <w:rsid w:val="003028C5"/>
    <w:rsid w:val="00302ABA"/>
    <w:rsid w:val="00302ADD"/>
    <w:rsid w:val="00302F98"/>
    <w:rsid w:val="0030314E"/>
    <w:rsid w:val="00303421"/>
    <w:rsid w:val="00303DCF"/>
    <w:rsid w:val="003043E8"/>
    <w:rsid w:val="003045A8"/>
    <w:rsid w:val="00304979"/>
    <w:rsid w:val="00304CBA"/>
    <w:rsid w:val="00304CCA"/>
    <w:rsid w:val="00304EFA"/>
    <w:rsid w:val="0030507A"/>
    <w:rsid w:val="003056CE"/>
    <w:rsid w:val="00305706"/>
    <w:rsid w:val="00305BD4"/>
    <w:rsid w:val="00305EE5"/>
    <w:rsid w:val="0030661E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2BFB"/>
    <w:rsid w:val="00312C93"/>
    <w:rsid w:val="00312D23"/>
    <w:rsid w:val="00312E0C"/>
    <w:rsid w:val="003131DC"/>
    <w:rsid w:val="00313367"/>
    <w:rsid w:val="003135F0"/>
    <w:rsid w:val="00313747"/>
    <w:rsid w:val="003137D9"/>
    <w:rsid w:val="00313D76"/>
    <w:rsid w:val="00314057"/>
    <w:rsid w:val="00314348"/>
    <w:rsid w:val="003147F1"/>
    <w:rsid w:val="0031543D"/>
    <w:rsid w:val="00315F2D"/>
    <w:rsid w:val="00315F2F"/>
    <w:rsid w:val="00316405"/>
    <w:rsid w:val="003165FB"/>
    <w:rsid w:val="00316787"/>
    <w:rsid w:val="00316D12"/>
    <w:rsid w:val="00316D2D"/>
    <w:rsid w:val="00316D4A"/>
    <w:rsid w:val="00316FC9"/>
    <w:rsid w:val="003170B8"/>
    <w:rsid w:val="00317523"/>
    <w:rsid w:val="00317645"/>
    <w:rsid w:val="00317A78"/>
    <w:rsid w:val="003204FB"/>
    <w:rsid w:val="003205DA"/>
    <w:rsid w:val="0032081F"/>
    <w:rsid w:val="00320FA6"/>
    <w:rsid w:val="00321268"/>
    <w:rsid w:val="0032143F"/>
    <w:rsid w:val="003215A9"/>
    <w:rsid w:val="0032163B"/>
    <w:rsid w:val="00321F7D"/>
    <w:rsid w:val="00322411"/>
    <w:rsid w:val="00322753"/>
    <w:rsid w:val="00322AE2"/>
    <w:rsid w:val="00322B8B"/>
    <w:rsid w:val="00322BA5"/>
    <w:rsid w:val="00322BF9"/>
    <w:rsid w:val="00323303"/>
    <w:rsid w:val="003237B3"/>
    <w:rsid w:val="003239CA"/>
    <w:rsid w:val="003240EF"/>
    <w:rsid w:val="00324E7A"/>
    <w:rsid w:val="003252D9"/>
    <w:rsid w:val="00325769"/>
    <w:rsid w:val="00325B85"/>
    <w:rsid w:val="00326166"/>
    <w:rsid w:val="00326847"/>
    <w:rsid w:val="00326BC6"/>
    <w:rsid w:val="00326C1A"/>
    <w:rsid w:val="003271DF"/>
    <w:rsid w:val="00327A96"/>
    <w:rsid w:val="00327C4D"/>
    <w:rsid w:val="00327C80"/>
    <w:rsid w:val="00327D47"/>
    <w:rsid w:val="003302C8"/>
    <w:rsid w:val="00330381"/>
    <w:rsid w:val="00330695"/>
    <w:rsid w:val="00330C34"/>
    <w:rsid w:val="00330D46"/>
    <w:rsid w:val="003311CF"/>
    <w:rsid w:val="0033143D"/>
    <w:rsid w:val="0033149A"/>
    <w:rsid w:val="00331A5C"/>
    <w:rsid w:val="00331D74"/>
    <w:rsid w:val="00331F9B"/>
    <w:rsid w:val="0033231B"/>
    <w:rsid w:val="00332513"/>
    <w:rsid w:val="00332769"/>
    <w:rsid w:val="00332B0C"/>
    <w:rsid w:val="00332B1A"/>
    <w:rsid w:val="00332B82"/>
    <w:rsid w:val="00332CB8"/>
    <w:rsid w:val="00332DCB"/>
    <w:rsid w:val="00333506"/>
    <w:rsid w:val="00333AB8"/>
    <w:rsid w:val="00333B90"/>
    <w:rsid w:val="00334383"/>
    <w:rsid w:val="00334763"/>
    <w:rsid w:val="00334BBB"/>
    <w:rsid w:val="00334EEF"/>
    <w:rsid w:val="003359EB"/>
    <w:rsid w:val="00335B68"/>
    <w:rsid w:val="00335C49"/>
    <w:rsid w:val="00335E5A"/>
    <w:rsid w:val="00336399"/>
    <w:rsid w:val="00336954"/>
    <w:rsid w:val="003371C6"/>
    <w:rsid w:val="0033747C"/>
    <w:rsid w:val="0033774A"/>
    <w:rsid w:val="003403AD"/>
    <w:rsid w:val="003407C0"/>
    <w:rsid w:val="00340FC5"/>
    <w:rsid w:val="00341115"/>
    <w:rsid w:val="00341425"/>
    <w:rsid w:val="0034151B"/>
    <w:rsid w:val="003415EC"/>
    <w:rsid w:val="00342215"/>
    <w:rsid w:val="00342A06"/>
    <w:rsid w:val="00342A3B"/>
    <w:rsid w:val="00342BD8"/>
    <w:rsid w:val="00342CBB"/>
    <w:rsid w:val="0034353F"/>
    <w:rsid w:val="003436A3"/>
    <w:rsid w:val="00343976"/>
    <w:rsid w:val="0034401C"/>
    <w:rsid w:val="00344BA9"/>
    <w:rsid w:val="003450B6"/>
    <w:rsid w:val="003452B6"/>
    <w:rsid w:val="003453FA"/>
    <w:rsid w:val="00345999"/>
    <w:rsid w:val="003459D9"/>
    <w:rsid w:val="00345B28"/>
    <w:rsid w:val="00345FCF"/>
    <w:rsid w:val="00346470"/>
    <w:rsid w:val="00346850"/>
    <w:rsid w:val="00346E60"/>
    <w:rsid w:val="003471A4"/>
    <w:rsid w:val="00347361"/>
    <w:rsid w:val="00347468"/>
    <w:rsid w:val="003476D2"/>
    <w:rsid w:val="00347894"/>
    <w:rsid w:val="00347B21"/>
    <w:rsid w:val="0035052F"/>
    <w:rsid w:val="003507DA"/>
    <w:rsid w:val="00350D7E"/>
    <w:rsid w:val="003510F5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3BDB"/>
    <w:rsid w:val="003547F7"/>
    <w:rsid w:val="00354929"/>
    <w:rsid w:val="00354A04"/>
    <w:rsid w:val="0035512F"/>
    <w:rsid w:val="003554B1"/>
    <w:rsid w:val="00355891"/>
    <w:rsid w:val="00355E3A"/>
    <w:rsid w:val="00355E72"/>
    <w:rsid w:val="003561A9"/>
    <w:rsid w:val="003562A8"/>
    <w:rsid w:val="00356AB4"/>
    <w:rsid w:val="00357557"/>
    <w:rsid w:val="003575BE"/>
    <w:rsid w:val="003579C0"/>
    <w:rsid w:val="00357A1A"/>
    <w:rsid w:val="00357B19"/>
    <w:rsid w:val="0036018B"/>
    <w:rsid w:val="003604B9"/>
    <w:rsid w:val="00360667"/>
    <w:rsid w:val="00360E7D"/>
    <w:rsid w:val="00360F4F"/>
    <w:rsid w:val="00360F6A"/>
    <w:rsid w:val="00361159"/>
    <w:rsid w:val="003616A4"/>
    <w:rsid w:val="00361A40"/>
    <w:rsid w:val="00361B74"/>
    <w:rsid w:val="00361CF4"/>
    <w:rsid w:val="00361D36"/>
    <w:rsid w:val="003621A3"/>
    <w:rsid w:val="003624B6"/>
    <w:rsid w:val="00363283"/>
    <w:rsid w:val="003636F5"/>
    <w:rsid w:val="00363CF6"/>
    <w:rsid w:val="00363E5F"/>
    <w:rsid w:val="003643D7"/>
    <w:rsid w:val="00364AA0"/>
    <w:rsid w:val="00364B03"/>
    <w:rsid w:val="00364FAB"/>
    <w:rsid w:val="00364FD7"/>
    <w:rsid w:val="00366DED"/>
    <w:rsid w:val="00366FA1"/>
    <w:rsid w:val="00367757"/>
    <w:rsid w:val="0037004C"/>
    <w:rsid w:val="0037022A"/>
    <w:rsid w:val="003702B8"/>
    <w:rsid w:val="003703CB"/>
    <w:rsid w:val="0037048F"/>
    <w:rsid w:val="003705A3"/>
    <w:rsid w:val="003708B1"/>
    <w:rsid w:val="003710F5"/>
    <w:rsid w:val="0037119B"/>
    <w:rsid w:val="003714D6"/>
    <w:rsid w:val="003716D6"/>
    <w:rsid w:val="00371EED"/>
    <w:rsid w:val="003725CA"/>
    <w:rsid w:val="00372726"/>
    <w:rsid w:val="00372A7D"/>
    <w:rsid w:val="00372E8E"/>
    <w:rsid w:val="00372EE1"/>
    <w:rsid w:val="00372FCB"/>
    <w:rsid w:val="003736F1"/>
    <w:rsid w:val="00373E10"/>
    <w:rsid w:val="0037427C"/>
    <w:rsid w:val="00374988"/>
    <w:rsid w:val="00375047"/>
    <w:rsid w:val="00375851"/>
    <w:rsid w:val="003764BB"/>
    <w:rsid w:val="00376674"/>
    <w:rsid w:val="00376F04"/>
    <w:rsid w:val="00376FA7"/>
    <w:rsid w:val="003779C6"/>
    <w:rsid w:val="00377E87"/>
    <w:rsid w:val="00377FB7"/>
    <w:rsid w:val="00380EBB"/>
    <w:rsid w:val="003812B5"/>
    <w:rsid w:val="00381390"/>
    <w:rsid w:val="0038142B"/>
    <w:rsid w:val="003819DC"/>
    <w:rsid w:val="00381C0D"/>
    <w:rsid w:val="00381F6C"/>
    <w:rsid w:val="00382B41"/>
    <w:rsid w:val="00383E7A"/>
    <w:rsid w:val="00384193"/>
    <w:rsid w:val="00384EED"/>
    <w:rsid w:val="00385563"/>
    <w:rsid w:val="00385A32"/>
    <w:rsid w:val="003862C3"/>
    <w:rsid w:val="00386AC1"/>
    <w:rsid w:val="00387020"/>
    <w:rsid w:val="00387985"/>
    <w:rsid w:val="003901E4"/>
    <w:rsid w:val="00390C70"/>
    <w:rsid w:val="00390D21"/>
    <w:rsid w:val="00390EDA"/>
    <w:rsid w:val="003918DE"/>
    <w:rsid w:val="00391BE3"/>
    <w:rsid w:val="00391DB5"/>
    <w:rsid w:val="003923AD"/>
    <w:rsid w:val="003931B6"/>
    <w:rsid w:val="0039338A"/>
    <w:rsid w:val="00393AB1"/>
    <w:rsid w:val="00393C91"/>
    <w:rsid w:val="00393FA3"/>
    <w:rsid w:val="0039412B"/>
    <w:rsid w:val="00394759"/>
    <w:rsid w:val="00394CF5"/>
    <w:rsid w:val="00395071"/>
    <w:rsid w:val="0039604D"/>
    <w:rsid w:val="00396450"/>
    <w:rsid w:val="00396486"/>
    <w:rsid w:val="00396A14"/>
    <w:rsid w:val="00396FE7"/>
    <w:rsid w:val="003970B9"/>
    <w:rsid w:val="00397F65"/>
    <w:rsid w:val="003A03E2"/>
    <w:rsid w:val="003A0D77"/>
    <w:rsid w:val="003A178C"/>
    <w:rsid w:val="003A1BF1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3E37"/>
    <w:rsid w:val="003A41E4"/>
    <w:rsid w:val="003A43D6"/>
    <w:rsid w:val="003A48B0"/>
    <w:rsid w:val="003A4E16"/>
    <w:rsid w:val="003A4FE1"/>
    <w:rsid w:val="003A4FE8"/>
    <w:rsid w:val="003A501C"/>
    <w:rsid w:val="003A52F9"/>
    <w:rsid w:val="003A557A"/>
    <w:rsid w:val="003A55BA"/>
    <w:rsid w:val="003A5751"/>
    <w:rsid w:val="003A606D"/>
    <w:rsid w:val="003A6A41"/>
    <w:rsid w:val="003A6AEE"/>
    <w:rsid w:val="003A6D0D"/>
    <w:rsid w:val="003A6D6C"/>
    <w:rsid w:val="003A7119"/>
    <w:rsid w:val="003B0490"/>
    <w:rsid w:val="003B11F6"/>
    <w:rsid w:val="003B1303"/>
    <w:rsid w:val="003B146F"/>
    <w:rsid w:val="003B19B8"/>
    <w:rsid w:val="003B1E3F"/>
    <w:rsid w:val="003B1E7D"/>
    <w:rsid w:val="003B2CF0"/>
    <w:rsid w:val="003B3117"/>
    <w:rsid w:val="003B36D2"/>
    <w:rsid w:val="003B432B"/>
    <w:rsid w:val="003B53C7"/>
    <w:rsid w:val="003B5800"/>
    <w:rsid w:val="003B5B1C"/>
    <w:rsid w:val="003B5BBA"/>
    <w:rsid w:val="003B60B3"/>
    <w:rsid w:val="003B6153"/>
    <w:rsid w:val="003B65AC"/>
    <w:rsid w:val="003B668F"/>
    <w:rsid w:val="003B7C7F"/>
    <w:rsid w:val="003B7FB8"/>
    <w:rsid w:val="003C0645"/>
    <w:rsid w:val="003C1312"/>
    <w:rsid w:val="003C1406"/>
    <w:rsid w:val="003C1E1A"/>
    <w:rsid w:val="003C1E4D"/>
    <w:rsid w:val="003C1E6B"/>
    <w:rsid w:val="003C27E6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8CA"/>
    <w:rsid w:val="003C5D0A"/>
    <w:rsid w:val="003C5EB2"/>
    <w:rsid w:val="003C636C"/>
    <w:rsid w:val="003C6D51"/>
    <w:rsid w:val="003C7216"/>
    <w:rsid w:val="003C76EA"/>
    <w:rsid w:val="003C7B08"/>
    <w:rsid w:val="003C7F09"/>
    <w:rsid w:val="003D02E3"/>
    <w:rsid w:val="003D02E4"/>
    <w:rsid w:val="003D0983"/>
    <w:rsid w:val="003D0C0A"/>
    <w:rsid w:val="003D0F1F"/>
    <w:rsid w:val="003D111F"/>
    <w:rsid w:val="003D113B"/>
    <w:rsid w:val="003D12A5"/>
    <w:rsid w:val="003D1317"/>
    <w:rsid w:val="003D17A2"/>
    <w:rsid w:val="003D1A37"/>
    <w:rsid w:val="003D22B1"/>
    <w:rsid w:val="003D2729"/>
    <w:rsid w:val="003D2C87"/>
    <w:rsid w:val="003D31B3"/>
    <w:rsid w:val="003D35DE"/>
    <w:rsid w:val="003D37C4"/>
    <w:rsid w:val="003D3858"/>
    <w:rsid w:val="003D3BC5"/>
    <w:rsid w:val="003D3F79"/>
    <w:rsid w:val="003D419A"/>
    <w:rsid w:val="003D43A9"/>
    <w:rsid w:val="003D452F"/>
    <w:rsid w:val="003D464A"/>
    <w:rsid w:val="003D4702"/>
    <w:rsid w:val="003D4A82"/>
    <w:rsid w:val="003D4B4C"/>
    <w:rsid w:val="003D4BE4"/>
    <w:rsid w:val="003D4C63"/>
    <w:rsid w:val="003D4CBF"/>
    <w:rsid w:val="003D4D9E"/>
    <w:rsid w:val="003D59F3"/>
    <w:rsid w:val="003D5B07"/>
    <w:rsid w:val="003D5DCB"/>
    <w:rsid w:val="003D644A"/>
    <w:rsid w:val="003D65A2"/>
    <w:rsid w:val="003D6692"/>
    <w:rsid w:val="003D66AC"/>
    <w:rsid w:val="003D6F36"/>
    <w:rsid w:val="003D7A9E"/>
    <w:rsid w:val="003E0898"/>
    <w:rsid w:val="003E0970"/>
    <w:rsid w:val="003E0E02"/>
    <w:rsid w:val="003E0E80"/>
    <w:rsid w:val="003E0EEA"/>
    <w:rsid w:val="003E0FDD"/>
    <w:rsid w:val="003E13E9"/>
    <w:rsid w:val="003E1512"/>
    <w:rsid w:val="003E1FFA"/>
    <w:rsid w:val="003E2447"/>
    <w:rsid w:val="003E249A"/>
    <w:rsid w:val="003E2678"/>
    <w:rsid w:val="003E292B"/>
    <w:rsid w:val="003E35D9"/>
    <w:rsid w:val="003E3ABC"/>
    <w:rsid w:val="003E3B72"/>
    <w:rsid w:val="003E47BE"/>
    <w:rsid w:val="003E495A"/>
    <w:rsid w:val="003E4D2D"/>
    <w:rsid w:val="003E4F0B"/>
    <w:rsid w:val="003E4F43"/>
    <w:rsid w:val="003E568D"/>
    <w:rsid w:val="003E56A8"/>
    <w:rsid w:val="003E576C"/>
    <w:rsid w:val="003E58D2"/>
    <w:rsid w:val="003E643A"/>
    <w:rsid w:val="003E6759"/>
    <w:rsid w:val="003E69F6"/>
    <w:rsid w:val="003E6C2A"/>
    <w:rsid w:val="003E6D25"/>
    <w:rsid w:val="003E71D0"/>
    <w:rsid w:val="003E7A91"/>
    <w:rsid w:val="003E7F1C"/>
    <w:rsid w:val="003E7F9C"/>
    <w:rsid w:val="003F03A8"/>
    <w:rsid w:val="003F0B83"/>
    <w:rsid w:val="003F0BD6"/>
    <w:rsid w:val="003F1031"/>
    <w:rsid w:val="003F1A72"/>
    <w:rsid w:val="003F1AD5"/>
    <w:rsid w:val="003F1DA4"/>
    <w:rsid w:val="003F1E1C"/>
    <w:rsid w:val="003F21A6"/>
    <w:rsid w:val="003F2306"/>
    <w:rsid w:val="003F27D5"/>
    <w:rsid w:val="003F2910"/>
    <w:rsid w:val="003F2930"/>
    <w:rsid w:val="003F46D8"/>
    <w:rsid w:val="003F49C8"/>
    <w:rsid w:val="003F4C0D"/>
    <w:rsid w:val="003F4EC2"/>
    <w:rsid w:val="003F50BF"/>
    <w:rsid w:val="003F5304"/>
    <w:rsid w:val="003F5516"/>
    <w:rsid w:val="003F5C3D"/>
    <w:rsid w:val="003F5E5E"/>
    <w:rsid w:val="003F5FCB"/>
    <w:rsid w:val="003F6440"/>
    <w:rsid w:val="003F6A59"/>
    <w:rsid w:val="003F727C"/>
    <w:rsid w:val="003F73DD"/>
    <w:rsid w:val="00400EC2"/>
    <w:rsid w:val="004010DA"/>
    <w:rsid w:val="00401416"/>
    <w:rsid w:val="00401F83"/>
    <w:rsid w:val="00402619"/>
    <w:rsid w:val="00402B6C"/>
    <w:rsid w:val="00402F3D"/>
    <w:rsid w:val="00403D16"/>
    <w:rsid w:val="00404FAF"/>
    <w:rsid w:val="004055E3"/>
    <w:rsid w:val="004058B5"/>
    <w:rsid w:val="00405A35"/>
    <w:rsid w:val="00406DB5"/>
    <w:rsid w:val="00407090"/>
    <w:rsid w:val="0040734E"/>
    <w:rsid w:val="00407679"/>
    <w:rsid w:val="00407AFD"/>
    <w:rsid w:val="00407F9F"/>
    <w:rsid w:val="0041115E"/>
    <w:rsid w:val="004111A9"/>
    <w:rsid w:val="004112BB"/>
    <w:rsid w:val="00411847"/>
    <w:rsid w:val="00411A13"/>
    <w:rsid w:val="00411B74"/>
    <w:rsid w:val="00411DB5"/>
    <w:rsid w:val="004120F1"/>
    <w:rsid w:val="004122AC"/>
    <w:rsid w:val="00412938"/>
    <w:rsid w:val="00412BA8"/>
    <w:rsid w:val="004131D9"/>
    <w:rsid w:val="004134D4"/>
    <w:rsid w:val="0041390E"/>
    <w:rsid w:val="00413BBB"/>
    <w:rsid w:val="00414788"/>
    <w:rsid w:val="004147EB"/>
    <w:rsid w:val="00414BB3"/>
    <w:rsid w:val="00414F88"/>
    <w:rsid w:val="0041524E"/>
    <w:rsid w:val="00415262"/>
    <w:rsid w:val="0041531D"/>
    <w:rsid w:val="00415649"/>
    <w:rsid w:val="00415963"/>
    <w:rsid w:val="00415F3C"/>
    <w:rsid w:val="0041669D"/>
    <w:rsid w:val="00416961"/>
    <w:rsid w:val="00416AC5"/>
    <w:rsid w:val="00417028"/>
    <w:rsid w:val="004173F1"/>
    <w:rsid w:val="004173FD"/>
    <w:rsid w:val="00417882"/>
    <w:rsid w:val="00417F49"/>
    <w:rsid w:val="004201F7"/>
    <w:rsid w:val="00420708"/>
    <w:rsid w:val="0042153C"/>
    <w:rsid w:val="004218BF"/>
    <w:rsid w:val="00421A51"/>
    <w:rsid w:val="00421DA0"/>
    <w:rsid w:val="00421DCB"/>
    <w:rsid w:val="00421EAB"/>
    <w:rsid w:val="00421F40"/>
    <w:rsid w:val="00422249"/>
    <w:rsid w:val="00422564"/>
    <w:rsid w:val="00422880"/>
    <w:rsid w:val="00422F59"/>
    <w:rsid w:val="00423451"/>
    <w:rsid w:val="004239E1"/>
    <w:rsid w:val="0042576A"/>
    <w:rsid w:val="004264B6"/>
    <w:rsid w:val="00426AD0"/>
    <w:rsid w:val="00426C6F"/>
    <w:rsid w:val="0042735E"/>
    <w:rsid w:val="0042764C"/>
    <w:rsid w:val="004300CB"/>
    <w:rsid w:val="00430CE8"/>
    <w:rsid w:val="00431506"/>
    <w:rsid w:val="00432403"/>
    <w:rsid w:val="00432FF3"/>
    <w:rsid w:val="00433479"/>
    <w:rsid w:val="004336C9"/>
    <w:rsid w:val="00433AFF"/>
    <w:rsid w:val="00433DE2"/>
    <w:rsid w:val="00433E63"/>
    <w:rsid w:val="00434110"/>
    <w:rsid w:val="00434465"/>
    <w:rsid w:val="0043452A"/>
    <w:rsid w:val="0043487B"/>
    <w:rsid w:val="0043495A"/>
    <w:rsid w:val="00434BE2"/>
    <w:rsid w:val="004356BB"/>
    <w:rsid w:val="00435C42"/>
    <w:rsid w:val="00436715"/>
    <w:rsid w:val="004367D9"/>
    <w:rsid w:val="00436DE5"/>
    <w:rsid w:val="00436F95"/>
    <w:rsid w:val="00437000"/>
    <w:rsid w:val="0043729E"/>
    <w:rsid w:val="00437A99"/>
    <w:rsid w:val="0044018B"/>
    <w:rsid w:val="00440EC1"/>
    <w:rsid w:val="004418A6"/>
    <w:rsid w:val="00441D0F"/>
    <w:rsid w:val="00442494"/>
    <w:rsid w:val="00444983"/>
    <w:rsid w:val="00444B54"/>
    <w:rsid w:val="00444F8C"/>
    <w:rsid w:val="004453C9"/>
    <w:rsid w:val="00445A1C"/>
    <w:rsid w:val="0044647A"/>
    <w:rsid w:val="0044674B"/>
    <w:rsid w:val="00446771"/>
    <w:rsid w:val="00446DDD"/>
    <w:rsid w:val="004475A0"/>
    <w:rsid w:val="00447636"/>
    <w:rsid w:val="0044769D"/>
    <w:rsid w:val="0044772E"/>
    <w:rsid w:val="004477B0"/>
    <w:rsid w:val="00447A50"/>
    <w:rsid w:val="00447BD1"/>
    <w:rsid w:val="00447D27"/>
    <w:rsid w:val="00450424"/>
    <w:rsid w:val="00450617"/>
    <w:rsid w:val="00450D5D"/>
    <w:rsid w:val="00451095"/>
    <w:rsid w:val="004511B8"/>
    <w:rsid w:val="00451CCE"/>
    <w:rsid w:val="0045236E"/>
    <w:rsid w:val="00452F28"/>
    <w:rsid w:val="00453767"/>
    <w:rsid w:val="00453897"/>
    <w:rsid w:val="00453B4F"/>
    <w:rsid w:val="004546B4"/>
    <w:rsid w:val="0045490C"/>
    <w:rsid w:val="0045496C"/>
    <w:rsid w:val="00454B84"/>
    <w:rsid w:val="00454BE6"/>
    <w:rsid w:val="0045526D"/>
    <w:rsid w:val="004555BE"/>
    <w:rsid w:val="00455925"/>
    <w:rsid w:val="00455E82"/>
    <w:rsid w:val="00455F90"/>
    <w:rsid w:val="0045674B"/>
    <w:rsid w:val="004567A8"/>
    <w:rsid w:val="00456946"/>
    <w:rsid w:val="00456EF9"/>
    <w:rsid w:val="00456FB2"/>
    <w:rsid w:val="00457322"/>
    <w:rsid w:val="0045745B"/>
    <w:rsid w:val="0046070F"/>
    <w:rsid w:val="0046072B"/>
    <w:rsid w:val="004607BA"/>
    <w:rsid w:val="00460ABD"/>
    <w:rsid w:val="00460DFE"/>
    <w:rsid w:val="004613FE"/>
    <w:rsid w:val="00461CA6"/>
    <w:rsid w:val="00461FDF"/>
    <w:rsid w:val="0046207E"/>
    <w:rsid w:val="004621A4"/>
    <w:rsid w:val="00462371"/>
    <w:rsid w:val="00462A65"/>
    <w:rsid w:val="00463162"/>
    <w:rsid w:val="0046485B"/>
    <w:rsid w:val="00464BDD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97D"/>
    <w:rsid w:val="00471A93"/>
    <w:rsid w:val="00471C06"/>
    <w:rsid w:val="00471DC2"/>
    <w:rsid w:val="00472352"/>
    <w:rsid w:val="0047238A"/>
    <w:rsid w:val="004723A7"/>
    <w:rsid w:val="00472616"/>
    <w:rsid w:val="004736B9"/>
    <w:rsid w:val="00473A0F"/>
    <w:rsid w:val="00473B6E"/>
    <w:rsid w:val="004745A2"/>
    <w:rsid w:val="0047479E"/>
    <w:rsid w:val="004749A6"/>
    <w:rsid w:val="0047550E"/>
    <w:rsid w:val="004755B1"/>
    <w:rsid w:val="00475C33"/>
    <w:rsid w:val="00475FA8"/>
    <w:rsid w:val="004761B3"/>
    <w:rsid w:val="004767DF"/>
    <w:rsid w:val="00476CAE"/>
    <w:rsid w:val="00476E32"/>
    <w:rsid w:val="0047739E"/>
    <w:rsid w:val="00480527"/>
    <w:rsid w:val="00480811"/>
    <w:rsid w:val="00480E1D"/>
    <w:rsid w:val="00481773"/>
    <w:rsid w:val="004822A4"/>
    <w:rsid w:val="0048338C"/>
    <w:rsid w:val="00483655"/>
    <w:rsid w:val="00483B67"/>
    <w:rsid w:val="00483D3E"/>
    <w:rsid w:val="00483ED7"/>
    <w:rsid w:val="00484324"/>
    <w:rsid w:val="00484A71"/>
    <w:rsid w:val="00485798"/>
    <w:rsid w:val="004858C1"/>
    <w:rsid w:val="00485BAC"/>
    <w:rsid w:val="00485C03"/>
    <w:rsid w:val="0048603E"/>
    <w:rsid w:val="00486428"/>
    <w:rsid w:val="004864E1"/>
    <w:rsid w:val="004865D5"/>
    <w:rsid w:val="00486944"/>
    <w:rsid w:val="00486CB8"/>
    <w:rsid w:val="00486D5B"/>
    <w:rsid w:val="004877B6"/>
    <w:rsid w:val="004905B3"/>
    <w:rsid w:val="00490AEF"/>
    <w:rsid w:val="00490C15"/>
    <w:rsid w:val="00490F59"/>
    <w:rsid w:val="004913A2"/>
    <w:rsid w:val="0049166A"/>
    <w:rsid w:val="00491C2A"/>
    <w:rsid w:val="00491F4A"/>
    <w:rsid w:val="00492263"/>
    <w:rsid w:val="0049239B"/>
    <w:rsid w:val="00492450"/>
    <w:rsid w:val="004929E0"/>
    <w:rsid w:val="00492EAC"/>
    <w:rsid w:val="00493601"/>
    <w:rsid w:val="004938DF"/>
    <w:rsid w:val="00493D19"/>
    <w:rsid w:val="0049458D"/>
    <w:rsid w:val="0049476C"/>
    <w:rsid w:val="00494A79"/>
    <w:rsid w:val="00494AE4"/>
    <w:rsid w:val="00494E96"/>
    <w:rsid w:val="00494F4D"/>
    <w:rsid w:val="0049546A"/>
    <w:rsid w:val="00495A6C"/>
    <w:rsid w:val="00495CF5"/>
    <w:rsid w:val="004961A0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DCF"/>
    <w:rsid w:val="004A2EF8"/>
    <w:rsid w:val="004A3567"/>
    <w:rsid w:val="004A35BF"/>
    <w:rsid w:val="004A3677"/>
    <w:rsid w:val="004A3679"/>
    <w:rsid w:val="004A37B1"/>
    <w:rsid w:val="004A3AAC"/>
    <w:rsid w:val="004A448D"/>
    <w:rsid w:val="004A45E5"/>
    <w:rsid w:val="004A4798"/>
    <w:rsid w:val="004A49E9"/>
    <w:rsid w:val="004A49F3"/>
    <w:rsid w:val="004A4DE9"/>
    <w:rsid w:val="004A4E8E"/>
    <w:rsid w:val="004A5130"/>
    <w:rsid w:val="004A5413"/>
    <w:rsid w:val="004A58B2"/>
    <w:rsid w:val="004A64DB"/>
    <w:rsid w:val="004A66C7"/>
    <w:rsid w:val="004A6E92"/>
    <w:rsid w:val="004A715A"/>
    <w:rsid w:val="004A724B"/>
    <w:rsid w:val="004A7C06"/>
    <w:rsid w:val="004B03B4"/>
    <w:rsid w:val="004B1023"/>
    <w:rsid w:val="004B10D2"/>
    <w:rsid w:val="004B1889"/>
    <w:rsid w:val="004B2AAD"/>
    <w:rsid w:val="004B2EC5"/>
    <w:rsid w:val="004B2FFB"/>
    <w:rsid w:val="004B313E"/>
    <w:rsid w:val="004B3421"/>
    <w:rsid w:val="004B34EA"/>
    <w:rsid w:val="004B3D21"/>
    <w:rsid w:val="004B3E60"/>
    <w:rsid w:val="004B4AC5"/>
    <w:rsid w:val="004B4BC0"/>
    <w:rsid w:val="004B4C38"/>
    <w:rsid w:val="004B5426"/>
    <w:rsid w:val="004B5622"/>
    <w:rsid w:val="004B5D67"/>
    <w:rsid w:val="004B63DA"/>
    <w:rsid w:val="004B73E3"/>
    <w:rsid w:val="004B77DC"/>
    <w:rsid w:val="004B7FD8"/>
    <w:rsid w:val="004C00FD"/>
    <w:rsid w:val="004C0466"/>
    <w:rsid w:val="004C062B"/>
    <w:rsid w:val="004C18E4"/>
    <w:rsid w:val="004C259E"/>
    <w:rsid w:val="004C2F20"/>
    <w:rsid w:val="004C3132"/>
    <w:rsid w:val="004C361A"/>
    <w:rsid w:val="004C4B5F"/>
    <w:rsid w:val="004C4F8C"/>
    <w:rsid w:val="004C4FA4"/>
    <w:rsid w:val="004C51B6"/>
    <w:rsid w:val="004C5480"/>
    <w:rsid w:val="004C559C"/>
    <w:rsid w:val="004C5649"/>
    <w:rsid w:val="004C681A"/>
    <w:rsid w:val="004C702B"/>
    <w:rsid w:val="004C7456"/>
    <w:rsid w:val="004C7502"/>
    <w:rsid w:val="004C7705"/>
    <w:rsid w:val="004C7EB8"/>
    <w:rsid w:val="004D0597"/>
    <w:rsid w:val="004D07E6"/>
    <w:rsid w:val="004D10B1"/>
    <w:rsid w:val="004D1671"/>
    <w:rsid w:val="004D221A"/>
    <w:rsid w:val="004D2234"/>
    <w:rsid w:val="004D2370"/>
    <w:rsid w:val="004D244F"/>
    <w:rsid w:val="004D25EF"/>
    <w:rsid w:val="004D2D41"/>
    <w:rsid w:val="004D31D1"/>
    <w:rsid w:val="004D3605"/>
    <w:rsid w:val="004D398B"/>
    <w:rsid w:val="004D4328"/>
    <w:rsid w:val="004D4515"/>
    <w:rsid w:val="004D4601"/>
    <w:rsid w:val="004D4966"/>
    <w:rsid w:val="004D4B1A"/>
    <w:rsid w:val="004D4CB1"/>
    <w:rsid w:val="004D4FEB"/>
    <w:rsid w:val="004D5000"/>
    <w:rsid w:val="004D5606"/>
    <w:rsid w:val="004D5A78"/>
    <w:rsid w:val="004D6157"/>
    <w:rsid w:val="004D629F"/>
    <w:rsid w:val="004D656F"/>
    <w:rsid w:val="004D679B"/>
    <w:rsid w:val="004D6C1C"/>
    <w:rsid w:val="004D77E9"/>
    <w:rsid w:val="004D77ED"/>
    <w:rsid w:val="004D7ADD"/>
    <w:rsid w:val="004D7F15"/>
    <w:rsid w:val="004D7FC4"/>
    <w:rsid w:val="004D7FEF"/>
    <w:rsid w:val="004E01B6"/>
    <w:rsid w:val="004E0ACF"/>
    <w:rsid w:val="004E116C"/>
    <w:rsid w:val="004E118E"/>
    <w:rsid w:val="004E131B"/>
    <w:rsid w:val="004E1597"/>
    <w:rsid w:val="004E1733"/>
    <w:rsid w:val="004E187C"/>
    <w:rsid w:val="004E193A"/>
    <w:rsid w:val="004E1AE3"/>
    <w:rsid w:val="004E1D68"/>
    <w:rsid w:val="004E22D6"/>
    <w:rsid w:val="004E2A80"/>
    <w:rsid w:val="004E2B39"/>
    <w:rsid w:val="004E323D"/>
    <w:rsid w:val="004E3651"/>
    <w:rsid w:val="004E3D4A"/>
    <w:rsid w:val="004E4004"/>
    <w:rsid w:val="004E462C"/>
    <w:rsid w:val="004E5380"/>
    <w:rsid w:val="004E5C33"/>
    <w:rsid w:val="004E643D"/>
    <w:rsid w:val="004E652E"/>
    <w:rsid w:val="004E6740"/>
    <w:rsid w:val="004E6920"/>
    <w:rsid w:val="004E7EAF"/>
    <w:rsid w:val="004E7F8A"/>
    <w:rsid w:val="004F014E"/>
    <w:rsid w:val="004F066E"/>
    <w:rsid w:val="004F0B47"/>
    <w:rsid w:val="004F0D89"/>
    <w:rsid w:val="004F0FD5"/>
    <w:rsid w:val="004F1096"/>
    <w:rsid w:val="004F12F4"/>
    <w:rsid w:val="004F1949"/>
    <w:rsid w:val="004F1A31"/>
    <w:rsid w:val="004F2ABD"/>
    <w:rsid w:val="004F2B49"/>
    <w:rsid w:val="004F2C4C"/>
    <w:rsid w:val="004F2C82"/>
    <w:rsid w:val="004F30D4"/>
    <w:rsid w:val="004F3427"/>
    <w:rsid w:val="004F34D4"/>
    <w:rsid w:val="004F3AB1"/>
    <w:rsid w:val="004F3BBB"/>
    <w:rsid w:val="004F4ECD"/>
    <w:rsid w:val="004F5418"/>
    <w:rsid w:val="004F55C4"/>
    <w:rsid w:val="004F58BC"/>
    <w:rsid w:val="004F59DE"/>
    <w:rsid w:val="004F5B32"/>
    <w:rsid w:val="004F60A9"/>
    <w:rsid w:val="004F6211"/>
    <w:rsid w:val="004F66D1"/>
    <w:rsid w:val="004F6F3D"/>
    <w:rsid w:val="004F73A5"/>
    <w:rsid w:val="004F7556"/>
    <w:rsid w:val="004F76F4"/>
    <w:rsid w:val="004F77C6"/>
    <w:rsid w:val="004F7BE4"/>
    <w:rsid w:val="004F7C91"/>
    <w:rsid w:val="005003D8"/>
    <w:rsid w:val="005005A8"/>
    <w:rsid w:val="005007CD"/>
    <w:rsid w:val="00500C57"/>
    <w:rsid w:val="00500F0A"/>
    <w:rsid w:val="00501087"/>
    <w:rsid w:val="0050142D"/>
    <w:rsid w:val="0050144B"/>
    <w:rsid w:val="00501B38"/>
    <w:rsid w:val="00502692"/>
    <w:rsid w:val="0050298E"/>
    <w:rsid w:val="00502CE9"/>
    <w:rsid w:val="00503992"/>
    <w:rsid w:val="00503D12"/>
    <w:rsid w:val="00504DC8"/>
    <w:rsid w:val="00504E75"/>
    <w:rsid w:val="005057ED"/>
    <w:rsid w:val="005058E9"/>
    <w:rsid w:val="00505AA4"/>
    <w:rsid w:val="00506B02"/>
    <w:rsid w:val="00506CEC"/>
    <w:rsid w:val="00507724"/>
    <w:rsid w:val="005077D2"/>
    <w:rsid w:val="00507966"/>
    <w:rsid w:val="00507AC7"/>
    <w:rsid w:val="00507EF3"/>
    <w:rsid w:val="00510182"/>
    <w:rsid w:val="00510318"/>
    <w:rsid w:val="005107D2"/>
    <w:rsid w:val="00510B9C"/>
    <w:rsid w:val="00510F75"/>
    <w:rsid w:val="00511449"/>
    <w:rsid w:val="005114C0"/>
    <w:rsid w:val="00511E15"/>
    <w:rsid w:val="00512532"/>
    <w:rsid w:val="005125DD"/>
    <w:rsid w:val="00512908"/>
    <w:rsid w:val="00512FA1"/>
    <w:rsid w:val="0051371E"/>
    <w:rsid w:val="00513A15"/>
    <w:rsid w:val="00513D5B"/>
    <w:rsid w:val="0051414B"/>
    <w:rsid w:val="00514806"/>
    <w:rsid w:val="00514A4A"/>
    <w:rsid w:val="00514A73"/>
    <w:rsid w:val="00514AF8"/>
    <w:rsid w:val="00514B6B"/>
    <w:rsid w:val="00514BA5"/>
    <w:rsid w:val="00514D26"/>
    <w:rsid w:val="00514D68"/>
    <w:rsid w:val="00515B76"/>
    <w:rsid w:val="00515D0F"/>
    <w:rsid w:val="00515EBA"/>
    <w:rsid w:val="00516344"/>
    <w:rsid w:val="0051650A"/>
    <w:rsid w:val="0051671D"/>
    <w:rsid w:val="00516732"/>
    <w:rsid w:val="00516808"/>
    <w:rsid w:val="00516AF7"/>
    <w:rsid w:val="005177E3"/>
    <w:rsid w:val="00517B93"/>
    <w:rsid w:val="00517F25"/>
    <w:rsid w:val="00520160"/>
    <w:rsid w:val="0052019A"/>
    <w:rsid w:val="005203B7"/>
    <w:rsid w:val="005203D7"/>
    <w:rsid w:val="005206F1"/>
    <w:rsid w:val="0052072E"/>
    <w:rsid w:val="005207E4"/>
    <w:rsid w:val="00521E7B"/>
    <w:rsid w:val="005223F3"/>
    <w:rsid w:val="00522A48"/>
    <w:rsid w:val="005233F7"/>
    <w:rsid w:val="00523857"/>
    <w:rsid w:val="00523B56"/>
    <w:rsid w:val="005242AC"/>
    <w:rsid w:val="00524500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B22"/>
    <w:rsid w:val="00530C7F"/>
    <w:rsid w:val="00530D6B"/>
    <w:rsid w:val="00530DF1"/>
    <w:rsid w:val="00530E15"/>
    <w:rsid w:val="00531011"/>
    <w:rsid w:val="00531843"/>
    <w:rsid w:val="00531C66"/>
    <w:rsid w:val="0053223B"/>
    <w:rsid w:val="00532543"/>
    <w:rsid w:val="005325DA"/>
    <w:rsid w:val="00532DCF"/>
    <w:rsid w:val="00532F2B"/>
    <w:rsid w:val="00532FDC"/>
    <w:rsid w:val="005330EE"/>
    <w:rsid w:val="0053374B"/>
    <w:rsid w:val="005342AA"/>
    <w:rsid w:val="005351AE"/>
    <w:rsid w:val="005352A7"/>
    <w:rsid w:val="005357B3"/>
    <w:rsid w:val="00535A4A"/>
    <w:rsid w:val="00535A5A"/>
    <w:rsid w:val="00535FE6"/>
    <w:rsid w:val="0053605C"/>
    <w:rsid w:val="005361DF"/>
    <w:rsid w:val="005365BE"/>
    <w:rsid w:val="00537763"/>
    <w:rsid w:val="00537E33"/>
    <w:rsid w:val="00540305"/>
    <w:rsid w:val="005404DF"/>
    <w:rsid w:val="0054059A"/>
    <w:rsid w:val="00540729"/>
    <w:rsid w:val="00541256"/>
    <w:rsid w:val="005412E6"/>
    <w:rsid w:val="00541422"/>
    <w:rsid w:val="00541DD6"/>
    <w:rsid w:val="0054218C"/>
    <w:rsid w:val="00542287"/>
    <w:rsid w:val="00542566"/>
    <w:rsid w:val="005428C4"/>
    <w:rsid w:val="00542EE9"/>
    <w:rsid w:val="00543AEB"/>
    <w:rsid w:val="00543BEA"/>
    <w:rsid w:val="0054438E"/>
    <w:rsid w:val="00544AE7"/>
    <w:rsid w:val="00544CE6"/>
    <w:rsid w:val="00544CEF"/>
    <w:rsid w:val="00544CFA"/>
    <w:rsid w:val="00544FF0"/>
    <w:rsid w:val="00545BF2"/>
    <w:rsid w:val="005462DE"/>
    <w:rsid w:val="00546C69"/>
    <w:rsid w:val="00546EF4"/>
    <w:rsid w:val="0054785C"/>
    <w:rsid w:val="00547899"/>
    <w:rsid w:val="00547DBE"/>
    <w:rsid w:val="005501A1"/>
    <w:rsid w:val="005505F8"/>
    <w:rsid w:val="00550A07"/>
    <w:rsid w:val="00550B99"/>
    <w:rsid w:val="00550C9C"/>
    <w:rsid w:val="00550D13"/>
    <w:rsid w:val="00550DD0"/>
    <w:rsid w:val="00551346"/>
    <w:rsid w:val="00551647"/>
    <w:rsid w:val="00551793"/>
    <w:rsid w:val="00551C3E"/>
    <w:rsid w:val="00551D30"/>
    <w:rsid w:val="00551DDD"/>
    <w:rsid w:val="00552D60"/>
    <w:rsid w:val="00552E05"/>
    <w:rsid w:val="00553279"/>
    <w:rsid w:val="005536DC"/>
    <w:rsid w:val="00553841"/>
    <w:rsid w:val="005539B7"/>
    <w:rsid w:val="00553B83"/>
    <w:rsid w:val="00553C4C"/>
    <w:rsid w:val="00553D9C"/>
    <w:rsid w:val="00553E97"/>
    <w:rsid w:val="005546C7"/>
    <w:rsid w:val="00554A17"/>
    <w:rsid w:val="00554A3D"/>
    <w:rsid w:val="00554E7E"/>
    <w:rsid w:val="00555089"/>
    <w:rsid w:val="00555282"/>
    <w:rsid w:val="0055544F"/>
    <w:rsid w:val="005554DB"/>
    <w:rsid w:val="00555C58"/>
    <w:rsid w:val="00556464"/>
    <w:rsid w:val="005566D9"/>
    <w:rsid w:val="00556BA3"/>
    <w:rsid w:val="00556E5B"/>
    <w:rsid w:val="0055761B"/>
    <w:rsid w:val="0055770A"/>
    <w:rsid w:val="00557A98"/>
    <w:rsid w:val="00557C6C"/>
    <w:rsid w:val="00557D0F"/>
    <w:rsid w:val="005602AC"/>
    <w:rsid w:val="005602B5"/>
    <w:rsid w:val="00560601"/>
    <w:rsid w:val="005609CE"/>
    <w:rsid w:val="00560BD3"/>
    <w:rsid w:val="00560DB8"/>
    <w:rsid w:val="0056133B"/>
    <w:rsid w:val="0056134A"/>
    <w:rsid w:val="00561975"/>
    <w:rsid w:val="00561DD6"/>
    <w:rsid w:val="00562294"/>
    <w:rsid w:val="00563044"/>
    <w:rsid w:val="00563195"/>
    <w:rsid w:val="005634D7"/>
    <w:rsid w:val="005644B8"/>
    <w:rsid w:val="005646BF"/>
    <w:rsid w:val="0056485F"/>
    <w:rsid w:val="0056493D"/>
    <w:rsid w:val="005649B0"/>
    <w:rsid w:val="005650FA"/>
    <w:rsid w:val="005653B6"/>
    <w:rsid w:val="00565719"/>
    <w:rsid w:val="00566374"/>
    <w:rsid w:val="00566632"/>
    <w:rsid w:val="00566874"/>
    <w:rsid w:val="00566C61"/>
    <w:rsid w:val="00566E95"/>
    <w:rsid w:val="00566EFA"/>
    <w:rsid w:val="0056791E"/>
    <w:rsid w:val="0056796E"/>
    <w:rsid w:val="00567BE1"/>
    <w:rsid w:val="00567EB3"/>
    <w:rsid w:val="00570D10"/>
    <w:rsid w:val="0057112E"/>
    <w:rsid w:val="00571265"/>
    <w:rsid w:val="00571FBD"/>
    <w:rsid w:val="00572340"/>
    <w:rsid w:val="00572763"/>
    <w:rsid w:val="00572797"/>
    <w:rsid w:val="0057282A"/>
    <w:rsid w:val="00572865"/>
    <w:rsid w:val="005728A9"/>
    <w:rsid w:val="00572B6C"/>
    <w:rsid w:val="00572C6B"/>
    <w:rsid w:val="00572D3D"/>
    <w:rsid w:val="005731A6"/>
    <w:rsid w:val="00573A9A"/>
    <w:rsid w:val="00573C2D"/>
    <w:rsid w:val="00573C46"/>
    <w:rsid w:val="00573CE7"/>
    <w:rsid w:val="00573DBA"/>
    <w:rsid w:val="00573DE1"/>
    <w:rsid w:val="00573E45"/>
    <w:rsid w:val="005740D7"/>
    <w:rsid w:val="0057421E"/>
    <w:rsid w:val="0057426E"/>
    <w:rsid w:val="005745B4"/>
    <w:rsid w:val="0057484A"/>
    <w:rsid w:val="005748FB"/>
    <w:rsid w:val="00574D45"/>
    <w:rsid w:val="00575141"/>
    <w:rsid w:val="00575790"/>
    <w:rsid w:val="00575C14"/>
    <w:rsid w:val="00576393"/>
    <w:rsid w:val="005765E8"/>
    <w:rsid w:val="00576980"/>
    <w:rsid w:val="00576B29"/>
    <w:rsid w:val="0057718B"/>
    <w:rsid w:val="005774E5"/>
    <w:rsid w:val="00577754"/>
    <w:rsid w:val="005778D5"/>
    <w:rsid w:val="00580202"/>
    <w:rsid w:val="00580F78"/>
    <w:rsid w:val="0058102B"/>
    <w:rsid w:val="005813E2"/>
    <w:rsid w:val="00581D01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5F13"/>
    <w:rsid w:val="005865D8"/>
    <w:rsid w:val="00586624"/>
    <w:rsid w:val="00586758"/>
    <w:rsid w:val="00586DD7"/>
    <w:rsid w:val="00586F21"/>
    <w:rsid w:val="00587314"/>
    <w:rsid w:val="005874F7"/>
    <w:rsid w:val="005907A3"/>
    <w:rsid w:val="0059088A"/>
    <w:rsid w:val="00590FB3"/>
    <w:rsid w:val="00591295"/>
    <w:rsid w:val="0059183E"/>
    <w:rsid w:val="00591EAF"/>
    <w:rsid w:val="00591FB3"/>
    <w:rsid w:val="0059214A"/>
    <w:rsid w:val="005921CA"/>
    <w:rsid w:val="00592D83"/>
    <w:rsid w:val="005934AF"/>
    <w:rsid w:val="005936AE"/>
    <w:rsid w:val="005936AF"/>
    <w:rsid w:val="00593709"/>
    <w:rsid w:val="00593E20"/>
    <w:rsid w:val="005944E5"/>
    <w:rsid w:val="00594577"/>
    <w:rsid w:val="005945D0"/>
    <w:rsid w:val="005953F1"/>
    <w:rsid w:val="00595409"/>
    <w:rsid w:val="0059591F"/>
    <w:rsid w:val="00595C0B"/>
    <w:rsid w:val="00595F01"/>
    <w:rsid w:val="0059611C"/>
    <w:rsid w:val="00596FAA"/>
    <w:rsid w:val="0059732F"/>
    <w:rsid w:val="0059787C"/>
    <w:rsid w:val="00597B67"/>
    <w:rsid w:val="005A0049"/>
    <w:rsid w:val="005A01F4"/>
    <w:rsid w:val="005A046B"/>
    <w:rsid w:val="005A07A3"/>
    <w:rsid w:val="005A09D0"/>
    <w:rsid w:val="005A199D"/>
    <w:rsid w:val="005A1C29"/>
    <w:rsid w:val="005A1CCC"/>
    <w:rsid w:val="005A2281"/>
    <w:rsid w:val="005A2C0F"/>
    <w:rsid w:val="005A2F6A"/>
    <w:rsid w:val="005A349A"/>
    <w:rsid w:val="005A3776"/>
    <w:rsid w:val="005A3BDD"/>
    <w:rsid w:val="005A3E77"/>
    <w:rsid w:val="005A3F38"/>
    <w:rsid w:val="005A3F43"/>
    <w:rsid w:val="005A46CE"/>
    <w:rsid w:val="005A4FA3"/>
    <w:rsid w:val="005A5317"/>
    <w:rsid w:val="005A55A9"/>
    <w:rsid w:val="005A5644"/>
    <w:rsid w:val="005A5944"/>
    <w:rsid w:val="005A5B67"/>
    <w:rsid w:val="005A6005"/>
    <w:rsid w:val="005A60BF"/>
    <w:rsid w:val="005A6490"/>
    <w:rsid w:val="005A686B"/>
    <w:rsid w:val="005A6F63"/>
    <w:rsid w:val="005A72CB"/>
    <w:rsid w:val="005A7676"/>
    <w:rsid w:val="005A77C6"/>
    <w:rsid w:val="005A791E"/>
    <w:rsid w:val="005A7A01"/>
    <w:rsid w:val="005A7ABB"/>
    <w:rsid w:val="005B0621"/>
    <w:rsid w:val="005B084A"/>
    <w:rsid w:val="005B08A9"/>
    <w:rsid w:val="005B0F97"/>
    <w:rsid w:val="005B1058"/>
    <w:rsid w:val="005B142A"/>
    <w:rsid w:val="005B17D5"/>
    <w:rsid w:val="005B1CDA"/>
    <w:rsid w:val="005B21D8"/>
    <w:rsid w:val="005B2295"/>
    <w:rsid w:val="005B235F"/>
    <w:rsid w:val="005B2446"/>
    <w:rsid w:val="005B2635"/>
    <w:rsid w:val="005B286F"/>
    <w:rsid w:val="005B288E"/>
    <w:rsid w:val="005B31A5"/>
    <w:rsid w:val="005B4F7D"/>
    <w:rsid w:val="005B5098"/>
    <w:rsid w:val="005B50CF"/>
    <w:rsid w:val="005B53FB"/>
    <w:rsid w:val="005B5683"/>
    <w:rsid w:val="005B57AD"/>
    <w:rsid w:val="005B5B22"/>
    <w:rsid w:val="005B6236"/>
    <w:rsid w:val="005B662F"/>
    <w:rsid w:val="005B6B39"/>
    <w:rsid w:val="005B70C0"/>
    <w:rsid w:val="005B793A"/>
    <w:rsid w:val="005B79EA"/>
    <w:rsid w:val="005B7C2E"/>
    <w:rsid w:val="005B7F16"/>
    <w:rsid w:val="005C01CA"/>
    <w:rsid w:val="005C01EE"/>
    <w:rsid w:val="005C0497"/>
    <w:rsid w:val="005C07C7"/>
    <w:rsid w:val="005C0962"/>
    <w:rsid w:val="005C0AA6"/>
    <w:rsid w:val="005C0B1C"/>
    <w:rsid w:val="005C10FD"/>
    <w:rsid w:val="005C14AC"/>
    <w:rsid w:val="005C156E"/>
    <w:rsid w:val="005C2232"/>
    <w:rsid w:val="005C25B7"/>
    <w:rsid w:val="005C2758"/>
    <w:rsid w:val="005C2B60"/>
    <w:rsid w:val="005C3EA0"/>
    <w:rsid w:val="005C41F8"/>
    <w:rsid w:val="005C43F8"/>
    <w:rsid w:val="005C4C3C"/>
    <w:rsid w:val="005C4C51"/>
    <w:rsid w:val="005C513A"/>
    <w:rsid w:val="005C56B3"/>
    <w:rsid w:val="005C5DDB"/>
    <w:rsid w:val="005C688C"/>
    <w:rsid w:val="005C6BA1"/>
    <w:rsid w:val="005C7656"/>
    <w:rsid w:val="005C7C21"/>
    <w:rsid w:val="005C7DB8"/>
    <w:rsid w:val="005D0520"/>
    <w:rsid w:val="005D0A13"/>
    <w:rsid w:val="005D0E35"/>
    <w:rsid w:val="005D14D9"/>
    <w:rsid w:val="005D1785"/>
    <w:rsid w:val="005D1877"/>
    <w:rsid w:val="005D1A8E"/>
    <w:rsid w:val="005D1D27"/>
    <w:rsid w:val="005D1DAC"/>
    <w:rsid w:val="005D2E91"/>
    <w:rsid w:val="005D36C8"/>
    <w:rsid w:val="005D38FB"/>
    <w:rsid w:val="005D3E3E"/>
    <w:rsid w:val="005D4908"/>
    <w:rsid w:val="005D4C8C"/>
    <w:rsid w:val="005D500B"/>
    <w:rsid w:val="005D59A1"/>
    <w:rsid w:val="005D5A2E"/>
    <w:rsid w:val="005D5B72"/>
    <w:rsid w:val="005D6099"/>
    <w:rsid w:val="005D60FE"/>
    <w:rsid w:val="005D717F"/>
    <w:rsid w:val="005D76A3"/>
    <w:rsid w:val="005D7DD6"/>
    <w:rsid w:val="005D7DE3"/>
    <w:rsid w:val="005E0079"/>
    <w:rsid w:val="005E01B5"/>
    <w:rsid w:val="005E01E3"/>
    <w:rsid w:val="005E066C"/>
    <w:rsid w:val="005E0BE1"/>
    <w:rsid w:val="005E22D4"/>
    <w:rsid w:val="005E25C7"/>
    <w:rsid w:val="005E271C"/>
    <w:rsid w:val="005E2ABA"/>
    <w:rsid w:val="005E2BE7"/>
    <w:rsid w:val="005E2C44"/>
    <w:rsid w:val="005E2EDE"/>
    <w:rsid w:val="005E300B"/>
    <w:rsid w:val="005E3280"/>
    <w:rsid w:val="005E3D24"/>
    <w:rsid w:val="005E3FBC"/>
    <w:rsid w:val="005E44D6"/>
    <w:rsid w:val="005E4877"/>
    <w:rsid w:val="005E4D2A"/>
    <w:rsid w:val="005E5264"/>
    <w:rsid w:val="005E565C"/>
    <w:rsid w:val="005E5A4E"/>
    <w:rsid w:val="005E5BC1"/>
    <w:rsid w:val="005E61D9"/>
    <w:rsid w:val="005E6290"/>
    <w:rsid w:val="005E64D8"/>
    <w:rsid w:val="005E66EC"/>
    <w:rsid w:val="005E68E5"/>
    <w:rsid w:val="005E6CA6"/>
    <w:rsid w:val="005E7013"/>
    <w:rsid w:val="005E7D65"/>
    <w:rsid w:val="005F0BC7"/>
    <w:rsid w:val="005F0C74"/>
    <w:rsid w:val="005F0CB4"/>
    <w:rsid w:val="005F0E08"/>
    <w:rsid w:val="005F102B"/>
    <w:rsid w:val="005F1117"/>
    <w:rsid w:val="005F12FC"/>
    <w:rsid w:val="005F1F27"/>
    <w:rsid w:val="005F22DA"/>
    <w:rsid w:val="005F2695"/>
    <w:rsid w:val="005F313B"/>
    <w:rsid w:val="005F32C7"/>
    <w:rsid w:val="005F3647"/>
    <w:rsid w:val="005F3BF1"/>
    <w:rsid w:val="005F3E4F"/>
    <w:rsid w:val="005F4847"/>
    <w:rsid w:val="005F48CD"/>
    <w:rsid w:val="005F4D80"/>
    <w:rsid w:val="005F5CFD"/>
    <w:rsid w:val="005F628C"/>
    <w:rsid w:val="005F63D2"/>
    <w:rsid w:val="005F6CCA"/>
    <w:rsid w:val="005F703E"/>
    <w:rsid w:val="005F7570"/>
    <w:rsid w:val="005F788C"/>
    <w:rsid w:val="0060090A"/>
    <w:rsid w:val="00600BB7"/>
    <w:rsid w:val="00600DCB"/>
    <w:rsid w:val="00600E5D"/>
    <w:rsid w:val="00600F41"/>
    <w:rsid w:val="006012B9"/>
    <w:rsid w:val="006014CF"/>
    <w:rsid w:val="00602547"/>
    <w:rsid w:val="0060278E"/>
    <w:rsid w:val="00602C4B"/>
    <w:rsid w:val="00602EAE"/>
    <w:rsid w:val="0060300D"/>
    <w:rsid w:val="006031DF"/>
    <w:rsid w:val="00603565"/>
    <w:rsid w:val="006040DC"/>
    <w:rsid w:val="0060495E"/>
    <w:rsid w:val="006049FE"/>
    <w:rsid w:val="00604D4F"/>
    <w:rsid w:val="006050F1"/>
    <w:rsid w:val="0060517F"/>
    <w:rsid w:val="00606167"/>
    <w:rsid w:val="00606A7D"/>
    <w:rsid w:val="00606C0E"/>
    <w:rsid w:val="00606F7E"/>
    <w:rsid w:val="00607113"/>
    <w:rsid w:val="0060743C"/>
    <w:rsid w:val="00607622"/>
    <w:rsid w:val="006077CE"/>
    <w:rsid w:val="006077E9"/>
    <w:rsid w:val="006079DE"/>
    <w:rsid w:val="00607AC0"/>
    <w:rsid w:val="00607D30"/>
    <w:rsid w:val="00607D38"/>
    <w:rsid w:val="00607DDA"/>
    <w:rsid w:val="00610758"/>
    <w:rsid w:val="0061083C"/>
    <w:rsid w:val="0061087A"/>
    <w:rsid w:val="0061138D"/>
    <w:rsid w:val="006119C0"/>
    <w:rsid w:val="00611D7A"/>
    <w:rsid w:val="00612013"/>
    <w:rsid w:val="00612885"/>
    <w:rsid w:val="006129B7"/>
    <w:rsid w:val="00613734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4F8"/>
    <w:rsid w:val="00621736"/>
    <w:rsid w:val="00621D26"/>
    <w:rsid w:val="0062208E"/>
    <w:rsid w:val="00622936"/>
    <w:rsid w:val="00623FA7"/>
    <w:rsid w:val="006249FC"/>
    <w:rsid w:val="00624D98"/>
    <w:rsid w:val="006253BB"/>
    <w:rsid w:val="00625940"/>
    <w:rsid w:val="00625CEF"/>
    <w:rsid w:val="00625F87"/>
    <w:rsid w:val="006261E1"/>
    <w:rsid w:val="006262EF"/>
    <w:rsid w:val="00626411"/>
    <w:rsid w:val="00626745"/>
    <w:rsid w:val="0062694B"/>
    <w:rsid w:val="00626B10"/>
    <w:rsid w:val="00626B6E"/>
    <w:rsid w:val="00627148"/>
    <w:rsid w:val="0062772E"/>
    <w:rsid w:val="00627890"/>
    <w:rsid w:val="00627B1A"/>
    <w:rsid w:val="00627D95"/>
    <w:rsid w:val="006300D7"/>
    <w:rsid w:val="00630165"/>
    <w:rsid w:val="0063019F"/>
    <w:rsid w:val="00630295"/>
    <w:rsid w:val="006302A6"/>
    <w:rsid w:val="00630367"/>
    <w:rsid w:val="006304A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90"/>
    <w:rsid w:val="006336A8"/>
    <w:rsid w:val="0063381B"/>
    <w:rsid w:val="00634017"/>
    <w:rsid w:val="00634051"/>
    <w:rsid w:val="00634784"/>
    <w:rsid w:val="00634889"/>
    <w:rsid w:val="00634C72"/>
    <w:rsid w:val="00634D22"/>
    <w:rsid w:val="00634D94"/>
    <w:rsid w:val="00634F9F"/>
    <w:rsid w:val="006357C5"/>
    <w:rsid w:val="00635A40"/>
    <w:rsid w:val="00635D14"/>
    <w:rsid w:val="00637EA7"/>
    <w:rsid w:val="006407A8"/>
    <w:rsid w:val="00640CAC"/>
    <w:rsid w:val="00640EDA"/>
    <w:rsid w:val="00641134"/>
    <w:rsid w:val="0064139C"/>
    <w:rsid w:val="006418C7"/>
    <w:rsid w:val="00642100"/>
    <w:rsid w:val="00642139"/>
    <w:rsid w:val="006424BD"/>
    <w:rsid w:val="006429F8"/>
    <w:rsid w:val="00642FBF"/>
    <w:rsid w:val="006433BC"/>
    <w:rsid w:val="006438A5"/>
    <w:rsid w:val="006439F7"/>
    <w:rsid w:val="00643D07"/>
    <w:rsid w:val="00643D70"/>
    <w:rsid w:val="00643FDE"/>
    <w:rsid w:val="0064406E"/>
    <w:rsid w:val="0064476B"/>
    <w:rsid w:val="006448DD"/>
    <w:rsid w:val="00644907"/>
    <w:rsid w:val="00644CC8"/>
    <w:rsid w:val="00645233"/>
    <w:rsid w:val="00645587"/>
    <w:rsid w:val="00645903"/>
    <w:rsid w:val="00645D6C"/>
    <w:rsid w:val="00645FBD"/>
    <w:rsid w:val="00646458"/>
    <w:rsid w:val="0064662D"/>
    <w:rsid w:val="00646AA1"/>
    <w:rsid w:val="00646E9C"/>
    <w:rsid w:val="0064725E"/>
    <w:rsid w:val="00647750"/>
    <w:rsid w:val="00647E1E"/>
    <w:rsid w:val="00650039"/>
    <w:rsid w:val="00650449"/>
    <w:rsid w:val="006505DA"/>
    <w:rsid w:val="006506EB"/>
    <w:rsid w:val="006509D0"/>
    <w:rsid w:val="0065122B"/>
    <w:rsid w:val="0065125A"/>
    <w:rsid w:val="0065147B"/>
    <w:rsid w:val="006514DE"/>
    <w:rsid w:val="00651E40"/>
    <w:rsid w:val="00652927"/>
    <w:rsid w:val="00652E40"/>
    <w:rsid w:val="00652E41"/>
    <w:rsid w:val="00652EDA"/>
    <w:rsid w:val="006531A0"/>
    <w:rsid w:val="00653705"/>
    <w:rsid w:val="00653782"/>
    <w:rsid w:val="00653B5A"/>
    <w:rsid w:val="00653CAA"/>
    <w:rsid w:val="00653D47"/>
    <w:rsid w:val="00654005"/>
    <w:rsid w:val="0065407D"/>
    <w:rsid w:val="0065464C"/>
    <w:rsid w:val="00654A1C"/>
    <w:rsid w:val="00654F43"/>
    <w:rsid w:val="00655BB4"/>
    <w:rsid w:val="00656298"/>
    <w:rsid w:val="006563A5"/>
    <w:rsid w:val="00656481"/>
    <w:rsid w:val="00656B6F"/>
    <w:rsid w:val="006573CB"/>
    <w:rsid w:val="0066041B"/>
    <w:rsid w:val="00660C30"/>
    <w:rsid w:val="00660E02"/>
    <w:rsid w:val="00661069"/>
    <w:rsid w:val="00661469"/>
    <w:rsid w:val="00661F1C"/>
    <w:rsid w:val="00661F87"/>
    <w:rsid w:val="00662229"/>
    <w:rsid w:val="00662326"/>
    <w:rsid w:val="00662471"/>
    <w:rsid w:val="0066277F"/>
    <w:rsid w:val="006627FE"/>
    <w:rsid w:val="00662AC6"/>
    <w:rsid w:val="00662ADC"/>
    <w:rsid w:val="00662F78"/>
    <w:rsid w:val="006631D6"/>
    <w:rsid w:val="006631D9"/>
    <w:rsid w:val="006631EB"/>
    <w:rsid w:val="0066354A"/>
    <w:rsid w:val="00663630"/>
    <w:rsid w:val="0066398C"/>
    <w:rsid w:val="0066455A"/>
    <w:rsid w:val="006645D7"/>
    <w:rsid w:val="00664704"/>
    <w:rsid w:val="00664C7E"/>
    <w:rsid w:val="00665218"/>
    <w:rsid w:val="00665304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67FA0"/>
    <w:rsid w:val="006705F0"/>
    <w:rsid w:val="00670B5A"/>
    <w:rsid w:val="00670B7C"/>
    <w:rsid w:val="00670BDC"/>
    <w:rsid w:val="00670E91"/>
    <w:rsid w:val="00671147"/>
    <w:rsid w:val="00671283"/>
    <w:rsid w:val="006716FC"/>
    <w:rsid w:val="00671860"/>
    <w:rsid w:val="00671B36"/>
    <w:rsid w:val="006726F6"/>
    <w:rsid w:val="00672EEF"/>
    <w:rsid w:val="00672F45"/>
    <w:rsid w:val="00672FE3"/>
    <w:rsid w:val="00673B4E"/>
    <w:rsid w:val="00673D59"/>
    <w:rsid w:val="00673F38"/>
    <w:rsid w:val="006748D3"/>
    <w:rsid w:val="0067490A"/>
    <w:rsid w:val="00674A87"/>
    <w:rsid w:val="0067503B"/>
    <w:rsid w:val="006752A2"/>
    <w:rsid w:val="00675719"/>
    <w:rsid w:val="00675A59"/>
    <w:rsid w:val="00676180"/>
    <w:rsid w:val="006765FF"/>
    <w:rsid w:val="00676689"/>
    <w:rsid w:val="00676FB8"/>
    <w:rsid w:val="00677065"/>
    <w:rsid w:val="00677710"/>
    <w:rsid w:val="00677861"/>
    <w:rsid w:val="00677D2E"/>
    <w:rsid w:val="00677FD3"/>
    <w:rsid w:val="0068057B"/>
    <w:rsid w:val="006810C8"/>
    <w:rsid w:val="00681497"/>
    <w:rsid w:val="00682DE5"/>
    <w:rsid w:val="00683590"/>
    <w:rsid w:val="00683A98"/>
    <w:rsid w:val="00683B88"/>
    <w:rsid w:val="00683D3E"/>
    <w:rsid w:val="00684109"/>
    <w:rsid w:val="0068422A"/>
    <w:rsid w:val="006842E2"/>
    <w:rsid w:val="00684F8A"/>
    <w:rsid w:val="006853A9"/>
    <w:rsid w:val="0068547F"/>
    <w:rsid w:val="00685676"/>
    <w:rsid w:val="00685982"/>
    <w:rsid w:val="00685CB5"/>
    <w:rsid w:val="00686260"/>
    <w:rsid w:val="0068668A"/>
    <w:rsid w:val="00686BCA"/>
    <w:rsid w:val="006874D0"/>
    <w:rsid w:val="0068764D"/>
    <w:rsid w:val="00687853"/>
    <w:rsid w:val="00687E60"/>
    <w:rsid w:val="00687F34"/>
    <w:rsid w:val="006906C2"/>
    <w:rsid w:val="00690CF3"/>
    <w:rsid w:val="00690D77"/>
    <w:rsid w:val="00691126"/>
    <w:rsid w:val="006915A2"/>
    <w:rsid w:val="0069270A"/>
    <w:rsid w:val="006928D1"/>
    <w:rsid w:val="00692DD6"/>
    <w:rsid w:val="00692E19"/>
    <w:rsid w:val="00693233"/>
    <w:rsid w:val="0069399B"/>
    <w:rsid w:val="00693A52"/>
    <w:rsid w:val="00693F6C"/>
    <w:rsid w:val="00694E8D"/>
    <w:rsid w:val="00694F02"/>
    <w:rsid w:val="006950CC"/>
    <w:rsid w:val="00695290"/>
    <w:rsid w:val="006959A6"/>
    <w:rsid w:val="00695B1C"/>
    <w:rsid w:val="006961A9"/>
    <w:rsid w:val="00696285"/>
    <w:rsid w:val="006962AF"/>
    <w:rsid w:val="00696390"/>
    <w:rsid w:val="006966A2"/>
    <w:rsid w:val="00696BBF"/>
    <w:rsid w:val="00696F20"/>
    <w:rsid w:val="006A04EB"/>
    <w:rsid w:val="006A0B16"/>
    <w:rsid w:val="006A0D86"/>
    <w:rsid w:val="006A0F99"/>
    <w:rsid w:val="006A1207"/>
    <w:rsid w:val="006A1A51"/>
    <w:rsid w:val="006A1AC3"/>
    <w:rsid w:val="006A1CBE"/>
    <w:rsid w:val="006A2091"/>
    <w:rsid w:val="006A3C12"/>
    <w:rsid w:val="006A40A9"/>
    <w:rsid w:val="006A4100"/>
    <w:rsid w:val="006A443D"/>
    <w:rsid w:val="006A4738"/>
    <w:rsid w:val="006A4BC4"/>
    <w:rsid w:val="006A54AF"/>
    <w:rsid w:val="006A5A1E"/>
    <w:rsid w:val="006A5EBD"/>
    <w:rsid w:val="006A664F"/>
    <w:rsid w:val="006A67AF"/>
    <w:rsid w:val="006A6838"/>
    <w:rsid w:val="006A6913"/>
    <w:rsid w:val="006A6996"/>
    <w:rsid w:val="006A6AE2"/>
    <w:rsid w:val="006A6C31"/>
    <w:rsid w:val="006A6EC5"/>
    <w:rsid w:val="006A724F"/>
    <w:rsid w:val="006A7D61"/>
    <w:rsid w:val="006A7FAE"/>
    <w:rsid w:val="006B007A"/>
    <w:rsid w:val="006B00CF"/>
    <w:rsid w:val="006B0568"/>
    <w:rsid w:val="006B059C"/>
    <w:rsid w:val="006B0D7E"/>
    <w:rsid w:val="006B11EC"/>
    <w:rsid w:val="006B1208"/>
    <w:rsid w:val="006B140D"/>
    <w:rsid w:val="006B178C"/>
    <w:rsid w:val="006B17DA"/>
    <w:rsid w:val="006B1CA7"/>
    <w:rsid w:val="006B2157"/>
    <w:rsid w:val="006B253D"/>
    <w:rsid w:val="006B26CE"/>
    <w:rsid w:val="006B2F6F"/>
    <w:rsid w:val="006B3524"/>
    <w:rsid w:val="006B3850"/>
    <w:rsid w:val="006B3953"/>
    <w:rsid w:val="006B3C13"/>
    <w:rsid w:val="006B3F71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7116"/>
    <w:rsid w:val="006B75D2"/>
    <w:rsid w:val="006B7C44"/>
    <w:rsid w:val="006B7DBF"/>
    <w:rsid w:val="006C01D2"/>
    <w:rsid w:val="006C0554"/>
    <w:rsid w:val="006C09B9"/>
    <w:rsid w:val="006C09F2"/>
    <w:rsid w:val="006C0EE6"/>
    <w:rsid w:val="006C241F"/>
    <w:rsid w:val="006C2D1E"/>
    <w:rsid w:val="006C366D"/>
    <w:rsid w:val="006C39A7"/>
    <w:rsid w:val="006C3E60"/>
    <w:rsid w:val="006C4211"/>
    <w:rsid w:val="006C4922"/>
    <w:rsid w:val="006C574D"/>
    <w:rsid w:val="006C5AB6"/>
    <w:rsid w:val="006C5C72"/>
    <w:rsid w:val="006C5EB5"/>
    <w:rsid w:val="006C73D1"/>
    <w:rsid w:val="006C76A0"/>
    <w:rsid w:val="006D0082"/>
    <w:rsid w:val="006D0195"/>
    <w:rsid w:val="006D02B9"/>
    <w:rsid w:val="006D059C"/>
    <w:rsid w:val="006D0A7D"/>
    <w:rsid w:val="006D0D08"/>
    <w:rsid w:val="006D0ED2"/>
    <w:rsid w:val="006D110E"/>
    <w:rsid w:val="006D18CA"/>
    <w:rsid w:val="006D1E5C"/>
    <w:rsid w:val="006D2201"/>
    <w:rsid w:val="006D237A"/>
    <w:rsid w:val="006D3004"/>
    <w:rsid w:val="006D33EC"/>
    <w:rsid w:val="006D3651"/>
    <w:rsid w:val="006D381F"/>
    <w:rsid w:val="006D3886"/>
    <w:rsid w:val="006D39AD"/>
    <w:rsid w:val="006D44E2"/>
    <w:rsid w:val="006D4B83"/>
    <w:rsid w:val="006D52D0"/>
    <w:rsid w:val="006D5B4D"/>
    <w:rsid w:val="006D610E"/>
    <w:rsid w:val="006D6326"/>
    <w:rsid w:val="006D695D"/>
    <w:rsid w:val="006D69DE"/>
    <w:rsid w:val="006D6B98"/>
    <w:rsid w:val="006D6FC7"/>
    <w:rsid w:val="006D7574"/>
    <w:rsid w:val="006D7776"/>
    <w:rsid w:val="006D7BE9"/>
    <w:rsid w:val="006D7D39"/>
    <w:rsid w:val="006D7FB5"/>
    <w:rsid w:val="006E0A6B"/>
    <w:rsid w:val="006E0B67"/>
    <w:rsid w:val="006E0CB0"/>
    <w:rsid w:val="006E0DBA"/>
    <w:rsid w:val="006E208E"/>
    <w:rsid w:val="006E21E4"/>
    <w:rsid w:val="006E2834"/>
    <w:rsid w:val="006E289A"/>
    <w:rsid w:val="006E289D"/>
    <w:rsid w:val="006E2906"/>
    <w:rsid w:val="006E3A1C"/>
    <w:rsid w:val="006E4452"/>
    <w:rsid w:val="006E4572"/>
    <w:rsid w:val="006E46B3"/>
    <w:rsid w:val="006E4E31"/>
    <w:rsid w:val="006E5006"/>
    <w:rsid w:val="006E5067"/>
    <w:rsid w:val="006E59BA"/>
    <w:rsid w:val="006E5D29"/>
    <w:rsid w:val="006E5DA3"/>
    <w:rsid w:val="006E6DC7"/>
    <w:rsid w:val="006E74AF"/>
    <w:rsid w:val="006E7DC9"/>
    <w:rsid w:val="006E7FAE"/>
    <w:rsid w:val="006F01DA"/>
    <w:rsid w:val="006F076D"/>
    <w:rsid w:val="006F08F4"/>
    <w:rsid w:val="006F092B"/>
    <w:rsid w:val="006F0C4B"/>
    <w:rsid w:val="006F12AC"/>
    <w:rsid w:val="006F1574"/>
    <w:rsid w:val="006F1829"/>
    <w:rsid w:val="006F1D76"/>
    <w:rsid w:val="006F1F56"/>
    <w:rsid w:val="006F27AA"/>
    <w:rsid w:val="006F3043"/>
    <w:rsid w:val="006F34B7"/>
    <w:rsid w:val="006F3D75"/>
    <w:rsid w:val="006F3DE5"/>
    <w:rsid w:val="006F3FA8"/>
    <w:rsid w:val="006F48E2"/>
    <w:rsid w:val="006F495F"/>
    <w:rsid w:val="006F4DAF"/>
    <w:rsid w:val="006F5080"/>
    <w:rsid w:val="006F54E5"/>
    <w:rsid w:val="006F5A20"/>
    <w:rsid w:val="006F6366"/>
    <w:rsid w:val="006F6858"/>
    <w:rsid w:val="006F6A07"/>
    <w:rsid w:val="006F6B54"/>
    <w:rsid w:val="006F6EDB"/>
    <w:rsid w:val="006F6EFA"/>
    <w:rsid w:val="006F6F2D"/>
    <w:rsid w:val="006F6F67"/>
    <w:rsid w:val="006F736D"/>
    <w:rsid w:val="006F7573"/>
    <w:rsid w:val="006F77CF"/>
    <w:rsid w:val="006F79CC"/>
    <w:rsid w:val="006F7ADA"/>
    <w:rsid w:val="006F7E60"/>
    <w:rsid w:val="00700BE2"/>
    <w:rsid w:val="00700F46"/>
    <w:rsid w:val="007014C5"/>
    <w:rsid w:val="00702276"/>
    <w:rsid w:val="007026DE"/>
    <w:rsid w:val="007027DD"/>
    <w:rsid w:val="0070280A"/>
    <w:rsid w:val="00702820"/>
    <w:rsid w:val="0070283A"/>
    <w:rsid w:val="00702853"/>
    <w:rsid w:val="00702AD3"/>
    <w:rsid w:val="00702D74"/>
    <w:rsid w:val="00702F05"/>
    <w:rsid w:val="00703406"/>
    <w:rsid w:val="00703478"/>
    <w:rsid w:val="0070357D"/>
    <w:rsid w:val="00703CB7"/>
    <w:rsid w:val="00703DB6"/>
    <w:rsid w:val="00703F1B"/>
    <w:rsid w:val="00704062"/>
    <w:rsid w:val="00704313"/>
    <w:rsid w:val="00704A02"/>
    <w:rsid w:val="00704B9A"/>
    <w:rsid w:val="0070507D"/>
    <w:rsid w:val="00705254"/>
    <w:rsid w:val="00705D1D"/>
    <w:rsid w:val="00705F46"/>
    <w:rsid w:val="00705FA1"/>
    <w:rsid w:val="007060C9"/>
    <w:rsid w:val="0070646E"/>
    <w:rsid w:val="00706686"/>
    <w:rsid w:val="00707064"/>
    <w:rsid w:val="00707172"/>
    <w:rsid w:val="00707770"/>
    <w:rsid w:val="00707ACC"/>
    <w:rsid w:val="00707C5C"/>
    <w:rsid w:val="00707D3A"/>
    <w:rsid w:val="00710096"/>
    <w:rsid w:val="0071066D"/>
    <w:rsid w:val="0071078F"/>
    <w:rsid w:val="007121F2"/>
    <w:rsid w:val="00712542"/>
    <w:rsid w:val="007125B7"/>
    <w:rsid w:val="007125D8"/>
    <w:rsid w:val="00712AA2"/>
    <w:rsid w:val="00712F5A"/>
    <w:rsid w:val="00713080"/>
    <w:rsid w:val="007132D7"/>
    <w:rsid w:val="007135D1"/>
    <w:rsid w:val="007136BA"/>
    <w:rsid w:val="007143B2"/>
    <w:rsid w:val="00714465"/>
    <w:rsid w:val="00714901"/>
    <w:rsid w:val="00715334"/>
    <w:rsid w:val="007156C4"/>
    <w:rsid w:val="00715886"/>
    <w:rsid w:val="007158D7"/>
    <w:rsid w:val="007164B8"/>
    <w:rsid w:val="0071656F"/>
    <w:rsid w:val="00716881"/>
    <w:rsid w:val="00716FCE"/>
    <w:rsid w:val="00717431"/>
    <w:rsid w:val="007174EE"/>
    <w:rsid w:val="00717BF0"/>
    <w:rsid w:val="00717F55"/>
    <w:rsid w:val="00720259"/>
    <w:rsid w:val="00720AED"/>
    <w:rsid w:val="00720CE4"/>
    <w:rsid w:val="007214D9"/>
    <w:rsid w:val="0072166D"/>
    <w:rsid w:val="00721BB2"/>
    <w:rsid w:val="00722110"/>
    <w:rsid w:val="007228BD"/>
    <w:rsid w:val="00722CA4"/>
    <w:rsid w:val="007237E8"/>
    <w:rsid w:val="0072389B"/>
    <w:rsid w:val="00723CC0"/>
    <w:rsid w:val="00724667"/>
    <w:rsid w:val="007249B4"/>
    <w:rsid w:val="00725D1E"/>
    <w:rsid w:val="0072636E"/>
    <w:rsid w:val="007269B9"/>
    <w:rsid w:val="00726AB8"/>
    <w:rsid w:val="00726B94"/>
    <w:rsid w:val="00726BA3"/>
    <w:rsid w:val="00726FBB"/>
    <w:rsid w:val="00727560"/>
    <w:rsid w:val="0072776D"/>
    <w:rsid w:val="007277FE"/>
    <w:rsid w:val="007278AB"/>
    <w:rsid w:val="007304DD"/>
    <w:rsid w:val="0073105E"/>
    <w:rsid w:val="007310F2"/>
    <w:rsid w:val="007311DF"/>
    <w:rsid w:val="007314AD"/>
    <w:rsid w:val="007316DF"/>
    <w:rsid w:val="007320A6"/>
    <w:rsid w:val="007323A1"/>
    <w:rsid w:val="0073246B"/>
    <w:rsid w:val="00732E28"/>
    <w:rsid w:val="00733013"/>
    <w:rsid w:val="00733349"/>
    <w:rsid w:val="00733D85"/>
    <w:rsid w:val="007348D6"/>
    <w:rsid w:val="00735188"/>
    <w:rsid w:val="007358DD"/>
    <w:rsid w:val="007359D7"/>
    <w:rsid w:val="007359F3"/>
    <w:rsid w:val="007361D9"/>
    <w:rsid w:val="00736481"/>
    <w:rsid w:val="00736A59"/>
    <w:rsid w:val="00736AFA"/>
    <w:rsid w:val="00736C0A"/>
    <w:rsid w:val="007375A0"/>
    <w:rsid w:val="007378BA"/>
    <w:rsid w:val="007379B3"/>
    <w:rsid w:val="00737E6C"/>
    <w:rsid w:val="00737EE3"/>
    <w:rsid w:val="007406B2"/>
    <w:rsid w:val="00740C9F"/>
    <w:rsid w:val="00740D4A"/>
    <w:rsid w:val="00741992"/>
    <w:rsid w:val="007419CD"/>
    <w:rsid w:val="00741D4B"/>
    <w:rsid w:val="007427EC"/>
    <w:rsid w:val="0074377F"/>
    <w:rsid w:val="00743A41"/>
    <w:rsid w:val="00743BBA"/>
    <w:rsid w:val="00743E64"/>
    <w:rsid w:val="0074415F"/>
    <w:rsid w:val="00744523"/>
    <w:rsid w:val="007457F5"/>
    <w:rsid w:val="007459AB"/>
    <w:rsid w:val="00745DF8"/>
    <w:rsid w:val="00745EC7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830"/>
    <w:rsid w:val="00750B42"/>
    <w:rsid w:val="00751632"/>
    <w:rsid w:val="00751758"/>
    <w:rsid w:val="0075286F"/>
    <w:rsid w:val="007528E2"/>
    <w:rsid w:val="00752E17"/>
    <w:rsid w:val="007538D1"/>
    <w:rsid w:val="00753A02"/>
    <w:rsid w:val="00753C50"/>
    <w:rsid w:val="00753DF0"/>
    <w:rsid w:val="0075402D"/>
    <w:rsid w:val="00754097"/>
    <w:rsid w:val="00754B0F"/>
    <w:rsid w:val="00754B77"/>
    <w:rsid w:val="007553C0"/>
    <w:rsid w:val="0075598B"/>
    <w:rsid w:val="00756321"/>
    <w:rsid w:val="007568D7"/>
    <w:rsid w:val="00757A52"/>
    <w:rsid w:val="00757AAC"/>
    <w:rsid w:val="0076072F"/>
    <w:rsid w:val="0076108C"/>
    <w:rsid w:val="007614B7"/>
    <w:rsid w:val="00761A6A"/>
    <w:rsid w:val="00761AD4"/>
    <w:rsid w:val="00761AEF"/>
    <w:rsid w:val="00761D4B"/>
    <w:rsid w:val="00762134"/>
    <w:rsid w:val="0076250A"/>
    <w:rsid w:val="007627D6"/>
    <w:rsid w:val="00762B19"/>
    <w:rsid w:val="00763268"/>
    <w:rsid w:val="007636B2"/>
    <w:rsid w:val="007644AB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8EE"/>
    <w:rsid w:val="00766A0D"/>
    <w:rsid w:val="00766A2C"/>
    <w:rsid w:val="007678AB"/>
    <w:rsid w:val="007678C0"/>
    <w:rsid w:val="00767B9B"/>
    <w:rsid w:val="007700E9"/>
    <w:rsid w:val="00770A42"/>
    <w:rsid w:val="0077195B"/>
    <w:rsid w:val="0077277B"/>
    <w:rsid w:val="00772B76"/>
    <w:rsid w:val="00772C84"/>
    <w:rsid w:val="00772EE9"/>
    <w:rsid w:val="0077304D"/>
    <w:rsid w:val="007737B9"/>
    <w:rsid w:val="00773A9B"/>
    <w:rsid w:val="00773DC2"/>
    <w:rsid w:val="00773E86"/>
    <w:rsid w:val="00774029"/>
    <w:rsid w:val="00774385"/>
    <w:rsid w:val="00774723"/>
    <w:rsid w:val="00774784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6FA9"/>
    <w:rsid w:val="007772F3"/>
    <w:rsid w:val="007778F6"/>
    <w:rsid w:val="00777D2D"/>
    <w:rsid w:val="00780578"/>
    <w:rsid w:val="007806CB"/>
    <w:rsid w:val="00780735"/>
    <w:rsid w:val="0078085C"/>
    <w:rsid w:val="00780B3C"/>
    <w:rsid w:val="00782368"/>
    <w:rsid w:val="00782D60"/>
    <w:rsid w:val="00783003"/>
    <w:rsid w:val="007831B3"/>
    <w:rsid w:val="00783551"/>
    <w:rsid w:val="007836D5"/>
    <w:rsid w:val="00783867"/>
    <w:rsid w:val="00783917"/>
    <w:rsid w:val="00784290"/>
    <w:rsid w:val="007844C6"/>
    <w:rsid w:val="00785056"/>
    <w:rsid w:val="0078538C"/>
    <w:rsid w:val="007853E6"/>
    <w:rsid w:val="007856FE"/>
    <w:rsid w:val="0078572C"/>
    <w:rsid w:val="00785739"/>
    <w:rsid w:val="007861B3"/>
    <w:rsid w:val="007866F7"/>
    <w:rsid w:val="00786940"/>
    <w:rsid w:val="007869F9"/>
    <w:rsid w:val="00786D50"/>
    <w:rsid w:val="00787197"/>
    <w:rsid w:val="007873DD"/>
    <w:rsid w:val="00787CC3"/>
    <w:rsid w:val="0079048D"/>
    <w:rsid w:val="00790931"/>
    <w:rsid w:val="007909B3"/>
    <w:rsid w:val="007917B2"/>
    <w:rsid w:val="007917F7"/>
    <w:rsid w:val="00791B7E"/>
    <w:rsid w:val="00791F1F"/>
    <w:rsid w:val="007922F8"/>
    <w:rsid w:val="007923A0"/>
    <w:rsid w:val="007928CB"/>
    <w:rsid w:val="00792C52"/>
    <w:rsid w:val="00792CBD"/>
    <w:rsid w:val="00792CD6"/>
    <w:rsid w:val="007931BA"/>
    <w:rsid w:val="00793864"/>
    <w:rsid w:val="007938A4"/>
    <w:rsid w:val="00793A22"/>
    <w:rsid w:val="00793B1A"/>
    <w:rsid w:val="00794000"/>
    <w:rsid w:val="007943FA"/>
    <w:rsid w:val="0079442D"/>
    <w:rsid w:val="00794441"/>
    <w:rsid w:val="00794F42"/>
    <w:rsid w:val="0079529E"/>
    <w:rsid w:val="007955D5"/>
    <w:rsid w:val="00795E88"/>
    <w:rsid w:val="00795F68"/>
    <w:rsid w:val="00796155"/>
    <w:rsid w:val="0079616E"/>
    <w:rsid w:val="00796522"/>
    <w:rsid w:val="00796CCE"/>
    <w:rsid w:val="00796D42"/>
    <w:rsid w:val="0079721F"/>
    <w:rsid w:val="007973C9"/>
    <w:rsid w:val="00797B9C"/>
    <w:rsid w:val="00797D98"/>
    <w:rsid w:val="007A0487"/>
    <w:rsid w:val="007A08F2"/>
    <w:rsid w:val="007A0D60"/>
    <w:rsid w:val="007A2225"/>
    <w:rsid w:val="007A2720"/>
    <w:rsid w:val="007A276C"/>
    <w:rsid w:val="007A29D9"/>
    <w:rsid w:val="007A31BC"/>
    <w:rsid w:val="007A36ED"/>
    <w:rsid w:val="007A3D39"/>
    <w:rsid w:val="007A4999"/>
    <w:rsid w:val="007A4B19"/>
    <w:rsid w:val="007A4CD1"/>
    <w:rsid w:val="007A4DC8"/>
    <w:rsid w:val="007A4EBB"/>
    <w:rsid w:val="007A5064"/>
    <w:rsid w:val="007A5A94"/>
    <w:rsid w:val="007A6237"/>
    <w:rsid w:val="007A6799"/>
    <w:rsid w:val="007A696A"/>
    <w:rsid w:val="007A6F06"/>
    <w:rsid w:val="007A76A0"/>
    <w:rsid w:val="007A79C8"/>
    <w:rsid w:val="007B0118"/>
    <w:rsid w:val="007B0952"/>
    <w:rsid w:val="007B0BD3"/>
    <w:rsid w:val="007B0E47"/>
    <w:rsid w:val="007B149C"/>
    <w:rsid w:val="007B1D8D"/>
    <w:rsid w:val="007B2536"/>
    <w:rsid w:val="007B3952"/>
    <w:rsid w:val="007B3D4F"/>
    <w:rsid w:val="007B446A"/>
    <w:rsid w:val="007B4498"/>
    <w:rsid w:val="007B4BBE"/>
    <w:rsid w:val="007B4F15"/>
    <w:rsid w:val="007B50D1"/>
    <w:rsid w:val="007B512A"/>
    <w:rsid w:val="007B52D8"/>
    <w:rsid w:val="007B5967"/>
    <w:rsid w:val="007B5E6D"/>
    <w:rsid w:val="007B6720"/>
    <w:rsid w:val="007B7411"/>
    <w:rsid w:val="007B744C"/>
    <w:rsid w:val="007B74F1"/>
    <w:rsid w:val="007B7D7B"/>
    <w:rsid w:val="007C0430"/>
    <w:rsid w:val="007C064A"/>
    <w:rsid w:val="007C065A"/>
    <w:rsid w:val="007C06BA"/>
    <w:rsid w:val="007C08CB"/>
    <w:rsid w:val="007C0B81"/>
    <w:rsid w:val="007C0B8F"/>
    <w:rsid w:val="007C1493"/>
    <w:rsid w:val="007C150E"/>
    <w:rsid w:val="007C172E"/>
    <w:rsid w:val="007C1909"/>
    <w:rsid w:val="007C1ABF"/>
    <w:rsid w:val="007C2368"/>
    <w:rsid w:val="007C319D"/>
    <w:rsid w:val="007C31E4"/>
    <w:rsid w:val="007C377C"/>
    <w:rsid w:val="007C3D26"/>
    <w:rsid w:val="007C4E6B"/>
    <w:rsid w:val="007C4F48"/>
    <w:rsid w:val="007C50C2"/>
    <w:rsid w:val="007C53D4"/>
    <w:rsid w:val="007C5983"/>
    <w:rsid w:val="007C59ED"/>
    <w:rsid w:val="007C609F"/>
    <w:rsid w:val="007C6543"/>
    <w:rsid w:val="007C6B55"/>
    <w:rsid w:val="007C7ACC"/>
    <w:rsid w:val="007D052D"/>
    <w:rsid w:val="007D0707"/>
    <w:rsid w:val="007D0808"/>
    <w:rsid w:val="007D10FB"/>
    <w:rsid w:val="007D130E"/>
    <w:rsid w:val="007D180C"/>
    <w:rsid w:val="007D1BFF"/>
    <w:rsid w:val="007D1F62"/>
    <w:rsid w:val="007D25D2"/>
    <w:rsid w:val="007D2610"/>
    <w:rsid w:val="007D2D17"/>
    <w:rsid w:val="007D2DFC"/>
    <w:rsid w:val="007D336F"/>
    <w:rsid w:val="007D36F1"/>
    <w:rsid w:val="007D3A6D"/>
    <w:rsid w:val="007D3D72"/>
    <w:rsid w:val="007D457A"/>
    <w:rsid w:val="007D4827"/>
    <w:rsid w:val="007D4900"/>
    <w:rsid w:val="007D4E5B"/>
    <w:rsid w:val="007D4FAC"/>
    <w:rsid w:val="007D54F5"/>
    <w:rsid w:val="007D5C22"/>
    <w:rsid w:val="007D5CDD"/>
    <w:rsid w:val="007D637A"/>
    <w:rsid w:val="007D6BB2"/>
    <w:rsid w:val="007D6E8E"/>
    <w:rsid w:val="007D7072"/>
    <w:rsid w:val="007D7142"/>
    <w:rsid w:val="007D731D"/>
    <w:rsid w:val="007E06D6"/>
    <w:rsid w:val="007E0B52"/>
    <w:rsid w:val="007E0E1A"/>
    <w:rsid w:val="007E188C"/>
    <w:rsid w:val="007E1E85"/>
    <w:rsid w:val="007E1F63"/>
    <w:rsid w:val="007E1FF8"/>
    <w:rsid w:val="007E23A2"/>
    <w:rsid w:val="007E2488"/>
    <w:rsid w:val="007E26F7"/>
    <w:rsid w:val="007E2E0B"/>
    <w:rsid w:val="007E32AC"/>
    <w:rsid w:val="007E3B26"/>
    <w:rsid w:val="007E3B8F"/>
    <w:rsid w:val="007E3EE8"/>
    <w:rsid w:val="007E3F7F"/>
    <w:rsid w:val="007E4488"/>
    <w:rsid w:val="007E46BB"/>
    <w:rsid w:val="007E4DC5"/>
    <w:rsid w:val="007E5A0B"/>
    <w:rsid w:val="007E62A0"/>
    <w:rsid w:val="007E6913"/>
    <w:rsid w:val="007E7122"/>
    <w:rsid w:val="007E76A0"/>
    <w:rsid w:val="007E76F2"/>
    <w:rsid w:val="007E7B23"/>
    <w:rsid w:val="007E7FB5"/>
    <w:rsid w:val="007E7FB6"/>
    <w:rsid w:val="007F033C"/>
    <w:rsid w:val="007F0960"/>
    <w:rsid w:val="007F0B4B"/>
    <w:rsid w:val="007F0B7E"/>
    <w:rsid w:val="007F0CE2"/>
    <w:rsid w:val="007F0E6B"/>
    <w:rsid w:val="007F0F5C"/>
    <w:rsid w:val="007F11E8"/>
    <w:rsid w:val="007F12FC"/>
    <w:rsid w:val="007F1803"/>
    <w:rsid w:val="007F262C"/>
    <w:rsid w:val="007F2759"/>
    <w:rsid w:val="007F3468"/>
    <w:rsid w:val="007F36EE"/>
    <w:rsid w:val="007F4174"/>
    <w:rsid w:val="007F42FC"/>
    <w:rsid w:val="007F44C3"/>
    <w:rsid w:val="007F499A"/>
    <w:rsid w:val="007F4E74"/>
    <w:rsid w:val="007F5178"/>
    <w:rsid w:val="007F5295"/>
    <w:rsid w:val="007F5A8E"/>
    <w:rsid w:val="007F5B09"/>
    <w:rsid w:val="007F62AF"/>
    <w:rsid w:val="007F6335"/>
    <w:rsid w:val="007F749D"/>
    <w:rsid w:val="007F74BD"/>
    <w:rsid w:val="007F750E"/>
    <w:rsid w:val="007F758E"/>
    <w:rsid w:val="007F7A8D"/>
    <w:rsid w:val="007F7ACC"/>
    <w:rsid w:val="007F7B9A"/>
    <w:rsid w:val="008003B9"/>
    <w:rsid w:val="00800861"/>
    <w:rsid w:val="00800B8E"/>
    <w:rsid w:val="00801161"/>
    <w:rsid w:val="00801351"/>
    <w:rsid w:val="008014A3"/>
    <w:rsid w:val="00801767"/>
    <w:rsid w:val="00801B02"/>
    <w:rsid w:val="008025E7"/>
    <w:rsid w:val="008028C2"/>
    <w:rsid w:val="00802A00"/>
    <w:rsid w:val="00802ADC"/>
    <w:rsid w:val="00804A7D"/>
    <w:rsid w:val="00804E2E"/>
    <w:rsid w:val="00805674"/>
    <w:rsid w:val="00805716"/>
    <w:rsid w:val="00805AEA"/>
    <w:rsid w:val="00805DC3"/>
    <w:rsid w:val="008060C2"/>
    <w:rsid w:val="00806913"/>
    <w:rsid w:val="00806981"/>
    <w:rsid w:val="00806B51"/>
    <w:rsid w:val="00806C42"/>
    <w:rsid w:val="00807421"/>
    <w:rsid w:val="0080779D"/>
    <w:rsid w:val="00807E69"/>
    <w:rsid w:val="008100A0"/>
    <w:rsid w:val="00810405"/>
    <w:rsid w:val="008116A4"/>
    <w:rsid w:val="00811EB2"/>
    <w:rsid w:val="0081217C"/>
    <w:rsid w:val="00812180"/>
    <w:rsid w:val="008127B6"/>
    <w:rsid w:val="008127D0"/>
    <w:rsid w:val="00812889"/>
    <w:rsid w:val="008129C3"/>
    <w:rsid w:val="008129CF"/>
    <w:rsid w:val="00813316"/>
    <w:rsid w:val="0081398D"/>
    <w:rsid w:val="00813BF2"/>
    <w:rsid w:val="00813EA2"/>
    <w:rsid w:val="00814156"/>
    <w:rsid w:val="00814C9C"/>
    <w:rsid w:val="008157DE"/>
    <w:rsid w:val="008160F3"/>
    <w:rsid w:val="008161DB"/>
    <w:rsid w:val="00816696"/>
    <w:rsid w:val="00816B0D"/>
    <w:rsid w:val="0081756A"/>
    <w:rsid w:val="00817D19"/>
    <w:rsid w:val="00820D74"/>
    <w:rsid w:val="00820DF8"/>
    <w:rsid w:val="00820EAE"/>
    <w:rsid w:val="008212A1"/>
    <w:rsid w:val="00821D1D"/>
    <w:rsid w:val="00821E2A"/>
    <w:rsid w:val="00822892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925"/>
    <w:rsid w:val="00825AB5"/>
    <w:rsid w:val="00826975"/>
    <w:rsid w:val="00826F0E"/>
    <w:rsid w:val="00827178"/>
    <w:rsid w:val="00827747"/>
    <w:rsid w:val="008279CB"/>
    <w:rsid w:val="00827BE8"/>
    <w:rsid w:val="008301C3"/>
    <w:rsid w:val="008304FD"/>
    <w:rsid w:val="0083056C"/>
    <w:rsid w:val="008311F0"/>
    <w:rsid w:val="00831525"/>
    <w:rsid w:val="008316E1"/>
    <w:rsid w:val="00831C3C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3E5"/>
    <w:rsid w:val="0083466A"/>
    <w:rsid w:val="00835204"/>
    <w:rsid w:val="00835539"/>
    <w:rsid w:val="0083568C"/>
    <w:rsid w:val="0083595E"/>
    <w:rsid w:val="00835A57"/>
    <w:rsid w:val="0083606D"/>
    <w:rsid w:val="00836734"/>
    <w:rsid w:val="00836966"/>
    <w:rsid w:val="00836974"/>
    <w:rsid w:val="00836AF1"/>
    <w:rsid w:val="00836FFA"/>
    <w:rsid w:val="0083709E"/>
    <w:rsid w:val="008374F4"/>
    <w:rsid w:val="0083766E"/>
    <w:rsid w:val="00837A1E"/>
    <w:rsid w:val="00837AFA"/>
    <w:rsid w:val="00837EEB"/>
    <w:rsid w:val="008404D5"/>
    <w:rsid w:val="008421D3"/>
    <w:rsid w:val="0084267C"/>
    <w:rsid w:val="008428B0"/>
    <w:rsid w:val="00842A0B"/>
    <w:rsid w:val="00842A34"/>
    <w:rsid w:val="00842F5B"/>
    <w:rsid w:val="00843012"/>
    <w:rsid w:val="00843630"/>
    <w:rsid w:val="008439D9"/>
    <w:rsid w:val="00843B67"/>
    <w:rsid w:val="00843DB8"/>
    <w:rsid w:val="00843F9D"/>
    <w:rsid w:val="00844115"/>
    <w:rsid w:val="0084422A"/>
    <w:rsid w:val="00844F91"/>
    <w:rsid w:val="008452C6"/>
    <w:rsid w:val="008458A6"/>
    <w:rsid w:val="00845BB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0C30"/>
    <w:rsid w:val="00851145"/>
    <w:rsid w:val="0085126E"/>
    <w:rsid w:val="0085136A"/>
    <w:rsid w:val="008516CC"/>
    <w:rsid w:val="00851802"/>
    <w:rsid w:val="0085231F"/>
    <w:rsid w:val="008525BE"/>
    <w:rsid w:val="0085267E"/>
    <w:rsid w:val="0085268F"/>
    <w:rsid w:val="00852D47"/>
    <w:rsid w:val="00852D56"/>
    <w:rsid w:val="00852EBB"/>
    <w:rsid w:val="00853019"/>
    <w:rsid w:val="008537FC"/>
    <w:rsid w:val="00853E2D"/>
    <w:rsid w:val="0085425F"/>
    <w:rsid w:val="008547A9"/>
    <w:rsid w:val="00854954"/>
    <w:rsid w:val="00855A23"/>
    <w:rsid w:val="00855B68"/>
    <w:rsid w:val="00855FB2"/>
    <w:rsid w:val="0085631C"/>
    <w:rsid w:val="0085641C"/>
    <w:rsid w:val="008568B2"/>
    <w:rsid w:val="00856A25"/>
    <w:rsid w:val="00856A58"/>
    <w:rsid w:val="00856ADF"/>
    <w:rsid w:val="0085755D"/>
    <w:rsid w:val="00857686"/>
    <w:rsid w:val="00857CF7"/>
    <w:rsid w:val="00857E4F"/>
    <w:rsid w:val="00857F3A"/>
    <w:rsid w:val="00860ED1"/>
    <w:rsid w:val="00860F1A"/>
    <w:rsid w:val="008617D4"/>
    <w:rsid w:val="00861DE9"/>
    <w:rsid w:val="00861E41"/>
    <w:rsid w:val="00862104"/>
    <w:rsid w:val="0086215E"/>
    <w:rsid w:val="00862336"/>
    <w:rsid w:val="00862603"/>
    <w:rsid w:val="008638D4"/>
    <w:rsid w:val="008639E8"/>
    <w:rsid w:val="0086475F"/>
    <w:rsid w:val="008648A4"/>
    <w:rsid w:val="008648B4"/>
    <w:rsid w:val="0086496C"/>
    <w:rsid w:val="00864BDD"/>
    <w:rsid w:val="00864C63"/>
    <w:rsid w:val="008656B8"/>
    <w:rsid w:val="00865FE0"/>
    <w:rsid w:val="0086620A"/>
    <w:rsid w:val="00866E97"/>
    <w:rsid w:val="00867543"/>
    <w:rsid w:val="0086790E"/>
    <w:rsid w:val="00867A77"/>
    <w:rsid w:val="008705F5"/>
    <w:rsid w:val="00870846"/>
    <w:rsid w:val="0087090A"/>
    <w:rsid w:val="00870C9F"/>
    <w:rsid w:val="00870E49"/>
    <w:rsid w:val="00871423"/>
    <w:rsid w:val="00871987"/>
    <w:rsid w:val="00871DBC"/>
    <w:rsid w:val="00872452"/>
    <w:rsid w:val="00872C69"/>
    <w:rsid w:val="008730A2"/>
    <w:rsid w:val="00873AA0"/>
    <w:rsid w:val="008741F4"/>
    <w:rsid w:val="00874226"/>
    <w:rsid w:val="008742FA"/>
    <w:rsid w:val="0087480B"/>
    <w:rsid w:val="00874E26"/>
    <w:rsid w:val="0087564E"/>
    <w:rsid w:val="00877587"/>
    <w:rsid w:val="00877BBF"/>
    <w:rsid w:val="0088039B"/>
    <w:rsid w:val="008806F4"/>
    <w:rsid w:val="008809A6"/>
    <w:rsid w:val="00880A5F"/>
    <w:rsid w:val="00880B7F"/>
    <w:rsid w:val="0088193D"/>
    <w:rsid w:val="00881BC8"/>
    <w:rsid w:val="0088212E"/>
    <w:rsid w:val="0088220F"/>
    <w:rsid w:val="00882565"/>
    <w:rsid w:val="008830DF"/>
    <w:rsid w:val="0088317C"/>
    <w:rsid w:val="00883319"/>
    <w:rsid w:val="00883877"/>
    <w:rsid w:val="008838A3"/>
    <w:rsid w:val="008840F2"/>
    <w:rsid w:val="00884D2F"/>
    <w:rsid w:val="00884DB8"/>
    <w:rsid w:val="00884E52"/>
    <w:rsid w:val="00885010"/>
    <w:rsid w:val="00885014"/>
    <w:rsid w:val="008851E6"/>
    <w:rsid w:val="00885327"/>
    <w:rsid w:val="00885747"/>
    <w:rsid w:val="008858C5"/>
    <w:rsid w:val="0088597B"/>
    <w:rsid w:val="008860B9"/>
    <w:rsid w:val="008862D0"/>
    <w:rsid w:val="008867C0"/>
    <w:rsid w:val="00886C38"/>
    <w:rsid w:val="0088797E"/>
    <w:rsid w:val="008879E1"/>
    <w:rsid w:val="00887F7A"/>
    <w:rsid w:val="00890033"/>
    <w:rsid w:val="008900C5"/>
    <w:rsid w:val="00890373"/>
    <w:rsid w:val="00890994"/>
    <w:rsid w:val="008909EC"/>
    <w:rsid w:val="00890A93"/>
    <w:rsid w:val="00890B30"/>
    <w:rsid w:val="00890C7C"/>
    <w:rsid w:val="00890F8C"/>
    <w:rsid w:val="008922C2"/>
    <w:rsid w:val="00892701"/>
    <w:rsid w:val="008944CC"/>
    <w:rsid w:val="008946B7"/>
    <w:rsid w:val="00894943"/>
    <w:rsid w:val="00894CA1"/>
    <w:rsid w:val="008953B3"/>
    <w:rsid w:val="00895BB8"/>
    <w:rsid w:val="00895FCE"/>
    <w:rsid w:val="0089663B"/>
    <w:rsid w:val="008967CA"/>
    <w:rsid w:val="00896A0C"/>
    <w:rsid w:val="00897325"/>
    <w:rsid w:val="00897842"/>
    <w:rsid w:val="00897872"/>
    <w:rsid w:val="008A0411"/>
    <w:rsid w:val="008A05F4"/>
    <w:rsid w:val="008A07B6"/>
    <w:rsid w:val="008A07DE"/>
    <w:rsid w:val="008A186F"/>
    <w:rsid w:val="008A1DE1"/>
    <w:rsid w:val="008A25F8"/>
    <w:rsid w:val="008A2D98"/>
    <w:rsid w:val="008A3127"/>
    <w:rsid w:val="008A3323"/>
    <w:rsid w:val="008A356B"/>
    <w:rsid w:val="008A3BEB"/>
    <w:rsid w:val="008A4746"/>
    <w:rsid w:val="008A4801"/>
    <w:rsid w:val="008A4B74"/>
    <w:rsid w:val="008A4DE3"/>
    <w:rsid w:val="008A54EC"/>
    <w:rsid w:val="008A57A1"/>
    <w:rsid w:val="008A58C6"/>
    <w:rsid w:val="008A5900"/>
    <w:rsid w:val="008A59EA"/>
    <w:rsid w:val="008A5CDF"/>
    <w:rsid w:val="008A5D5B"/>
    <w:rsid w:val="008A60C1"/>
    <w:rsid w:val="008A6312"/>
    <w:rsid w:val="008A6681"/>
    <w:rsid w:val="008A6A6E"/>
    <w:rsid w:val="008A6E23"/>
    <w:rsid w:val="008A701C"/>
    <w:rsid w:val="008A70B9"/>
    <w:rsid w:val="008A74C5"/>
    <w:rsid w:val="008A7DBB"/>
    <w:rsid w:val="008B03C4"/>
    <w:rsid w:val="008B0A7C"/>
    <w:rsid w:val="008B1273"/>
    <w:rsid w:val="008B199F"/>
    <w:rsid w:val="008B1A4E"/>
    <w:rsid w:val="008B1CE7"/>
    <w:rsid w:val="008B2640"/>
    <w:rsid w:val="008B2872"/>
    <w:rsid w:val="008B2892"/>
    <w:rsid w:val="008B291E"/>
    <w:rsid w:val="008B2ED1"/>
    <w:rsid w:val="008B2EE0"/>
    <w:rsid w:val="008B304D"/>
    <w:rsid w:val="008B331E"/>
    <w:rsid w:val="008B3B6A"/>
    <w:rsid w:val="008B412C"/>
    <w:rsid w:val="008B5868"/>
    <w:rsid w:val="008B6A34"/>
    <w:rsid w:val="008B6A67"/>
    <w:rsid w:val="008B6D50"/>
    <w:rsid w:val="008B751B"/>
    <w:rsid w:val="008B7AB6"/>
    <w:rsid w:val="008B7B0C"/>
    <w:rsid w:val="008B7F03"/>
    <w:rsid w:val="008C046E"/>
    <w:rsid w:val="008C0B81"/>
    <w:rsid w:val="008C0CFF"/>
    <w:rsid w:val="008C0E86"/>
    <w:rsid w:val="008C0FE6"/>
    <w:rsid w:val="008C11E3"/>
    <w:rsid w:val="008C152E"/>
    <w:rsid w:val="008C1C0F"/>
    <w:rsid w:val="008C1E98"/>
    <w:rsid w:val="008C1F89"/>
    <w:rsid w:val="008C2238"/>
    <w:rsid w:val="008C2327"/>
    <w:rsid w:val="008C2519"/>
    <w:rsid w:val="008C2871"/>
    <w:rsid w:val="008C2A9F"/>
    <w:rsid w:val="008C2C31"/>
    <w:rsid w:val="008C2E82"/>
    <w:rsid w:val="008C320D"/>
    <w:rsid w:val="008C33B2"/>
    <w:rsid w:val="008C4240"/>
    <w:rsid w:val="008C4307"/>
    <w:rsid w:val="008C4363"/>
    <w:rsid w:val="008C44D6"/>
    <w:rsid w:val="008C46DE"/>
    <w:rsid w:val="008C4FE1"/>
    <w:rsid w:val="008C53F3"/>
    <w:rsid w:val="008C5CEA"/>
    <w:rsid w:val="008C6238"/>
    <w:rsid w:val="008C70F2"/>
    <w:rsid w:val="008C730B"/>
    <w:rsid w:val="008C7645"/>
    <w:rsid w:val="008C7847"/>
    <w:rsid w:val="008C794F"/>
    <w:rsid w:val="008C7BBF"/>
    <w:rsid w:val="008C7D0D"/>
    <w:rsid w:val="008C7EC0"/>
    <w:rsid w:val="008D023B"/>
    <w:rsid w:val="008D0520"/>
    <w:rsid w:val="008D0901"/>
    <w:rsid w:val="008D1335"/>
    <w:rsid w:val="008D14DD"/>
    <w:rsid w:val="008D1763"/>
    <w:rsid w:val="008D1AC6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366F"/>
    <w:rsid w:val="008D3F3B"/>
    <w:rsid w:val="008D44D9"/>
    <w:rsid w:val="008D45BD"/>
    <w:rsid w:val="008D49B9"/>
    <w:rsid w:val="008D539A"/>
    <w:rsid w:val="008D54BC"/>
    <w:rsid w:val="008D54D3"/>
    <w:rsid w:val="008D5657"/>
    <w:rsid w:val="008D5FF6"/>
    <w:rsid w:val="008D62F9"/>
    <w:rsid w:val="008D63C2"/>
    <w:rsid w:val="008D643A"/>
    <w:rsid w:val="008D6474"/>
    <w:rsid w:val="008D665E"/>
    <w:rsid w:val="008D69D7"/>
    <w:rsid w:val="008D6B1C"/>
    <w:rsid w:val="008D6B8C"/>
    <w:rsid w:val="008D6FD8"/>
    <w:rsid w:val="008D7BDB"/>
    <w:rsid w:val="008E06D6"/>
    <w:rsid w:val="008E0711"/>
    <w:rsid w:val="008E0875"/>
    <w:rsid w:val="008E09C5"/>
    <w:rsid w:val="008E1039"/>
    <w:rsid w:val="008E103B"/>
    <w:rsid w:val="008E120E"/>
    <w:rsid w:val="008E1311"/>
    <w:rsid w:val="008E145C"/>
    <w:rsid w:val="008E189D"/>
    <w:rsid w:val="008E1BA7"/>
    <w:rsid w:val="008E317F"/>
    <w:rsid w:val="008E3282"/>
    <w:rsid w:val="008E356B"/>
    <w:rsid w:val="008E40CE"/>
    <w:rsid w:val="008E48DB"/>
    <w:rsid w:val="008E4969"/>
    <w:rsid w:val="008E5CC4"/>
    <w:rsid w:val="008E6E0D"/>
    <w:rsid w:val="008E726F"/>
    <w:rsid w:val="008E7445"/>
    <w:rsid w:val="008E768A"/>
    <w:rsid w:val="008E79CD"/>
    <w:rsid w:val="008E7DBA"/>
    <w:rsid w:val="008E7DC1"/>
    <w:rsid w:val="008E7EB9"/>
    <w:rsid w:val="008E7F3C"/>
    <w:rsid w:val="008F032C"/>
    <w:rsid w:val="008F06C0"/>
    <w:rsid w:val="008F0749"/>
    <w:rsid w:val="008F0FD2"/>
    <w:rsid w:val="008F1A92"/>
    <w:rsid w:val="008F1B5C"/>
    <w:rsid w:val="008F1B7D"/>
    <w:rsid w:val="008F1DD5"/>
    <w:rsid w:val="008F1F4C"/>
    <w:rsid w:val="008F2074"/>
    <w:rsid w:val="008F24D5"/>
    <w:rsid w:val="008F2B18"/>
    <w:rsid w:val="008F2E09"/>
    <w:rsid w:val="008F2E96"/>
    <w:rsid w:val="008F316F"/>
    <w:rsid w:val="008F33ED"/>
    <w:rsid w:val="008F3493"/>
    <w:rsid w:val="008F39DE"/>
    <w:rsid w:val="008F3C0D"/>
    <w:rsid w:val="008F4441"/>
    <w:rsid w:val="008F4637"/>
    <w:rsid w:val="008F4B6A"/>
    <w:rsid w:val="008F4EB8"/>
    <w:rsid w:val="008F53E2"/>
    <w:rsid w:val="008F5B85"/>
    <w:rsid w:val="008F6220"/>
    <w:rsid w:val="008F695B"/>
    <w:rsid w:val="008F77B1"/>
    <w:rsid w:val="008F797E"/>
    <w:rsid w:val="008F7CD0"/>
    <w:rsid w:val="008F7F68"/>
    <w:rsid w:val="00900329"/>
    <w:rsid w:val="009003F9"/>
    <w:rsid w:val="009005C1"/>
    <w:rsid w:val="00900986"/>
    <w:rsid w:val="00900A60"/>
    <w:rsid w:val="00900EA5"/>
    <w:rsid w:val="00900ECE"/>
    <w:rsid w:val="009029D6"/>
    <w:rsid w:val="009031F0"/>
    <w:rsid w:val="009035C5"/>
    <w:rsid w:val="009040F4"/>
    <w:rsid w:val="00904758"/>
    <w:rsid w:val="00904AA7"/>
    <w:rsid w:val="00904B62"/>
    <w:rsid w:val="00905170"/>
    <w:rsid w:val="009051C8"/>
    <w:rsid w:val="00905409"/>
    <w:rsid w:val="00905879"/>
    <w:rsid w:val="00905908"/>
    <w:rsid w:val="00905B1B"/>
    <w:rsid w:val="0090640F"/>
    <w:rsid w:val="00906510"/>
    <w:rsid w:val="00906806"/>
    <w:rsid w:val="0090691E"/>
    <w:rsid w:val="00906C13"/>
    <w:rsid w:val="00906F59"/>
    <w:rsid w:val="00906FC7"/>
    <w:rsid w:val="0090710A"/>
    <w:rsid w:val="0090751A"/>
    <w:rsid w:val="009078CB"/>
    <w:rsid w:val="009079DD"/>
    <w:rsid w:val="00907F5F"/>
    <w:rsid w:val="00910004"/>
    <w:rsid w:val="009100FB"/>
    <w:rsid w:val="00910579"/>
    <w:rsid w:val="00910AEB"/>
    <w:rsid w:val="00910E9B"/>
    <w:rsid w:val="00911536"/>
    <w:rsid w:val="0091174C"/>
    <w:rsid w:val="009118A8"/>
    <w:rsid w:val="00911C2B"/>
    <w:rsid w:val="009121B5"/>
    <w:rsid w:val="00912FFD"/>
    <w:rsid w:val="00913AE0"/>
    <w:rsid w:val="0091456B"/>
    <w:rsid w:val="00914A43"/>
    <w:rsid w:val="00914C13"/>
    <w:rsid w:val="00914EC4"/>
    <w:rsid w:val="00914FB0"/>
    <w:rsid w:val="00916372"/>
    <w:rsid w:val="009163FE"/>
    <w:rsid w:val="00916611"/>
    <w:rsid w:val="009169B0"/>
    <w:rsid w:val="00916A1F"/>
    <w:rsid w:val="009173E2"/>
    <w:rsid w:val="009175B6"/>
    <w:rsid w:val="009178C8"/>
    <w:rsid w:val="0091792E"/>
    <w:rsid w:val="009179C6"/>
    <w:rsid w:val="0092020A"/>
    <w:rsid w:val="00920974"/>
    <w:rsid w:val="00920C1F"/>
    <w:rsid w:val="00920D7C"/>
    <w:rsid w:val="00921569"/>
    <w:rsid w:val="009216F6"/>
    <w:rsid w:val="009222D0"/>
    <w:rsid w:val="00922D7C"/>
    <w:rsid w:val="00922EEE"/>
    <w:rsid w:val="00923212"/>
    <w:rsid w:val="009234E4"/>
    <w:rsid w:val="00923534"/>
    <w:rsid w:val="009239BB"/>
    <w:rsid w:val="00924015"/>
    <w:rsid w:val="00924B37"/>
    <w:rsid w:val="00924F9D"/>
    <w:rsid w:val="0092516E"/>
    <w:rsid w:val="00925FAE"/>
    <w:rsid w:val="00926114"/>
    <w:rsid w:val="009262AF"/>
    <w:rsid w:val="00926AA0"/>
    <w:rsid w:val="00926D10"/>
    <w:rsid w:val="00926E16"/>
    <w:rsid w:val="009277AF"/>
    <w:rsid w:val="00927857"/>
    <w:rsid w:val="00927B08"/>
    <w:rsid w:val="00927B50"/>
    <w:rsid w:val="00927E10"/>
    <w:rsid w:val="0093014F"/>
    <w:rsid w:val="009311E1"/>
    <w:rsid w:val="00931E4E"/>
    <w:rsid w:val="00931E63"/>
    <w:rsid w:val="00932114"/>
    <w:rsid w:val="0093245C"/>
    <w:rsid w:val="00932AE1"/>
    <w:rsid w:val="00933D64"/>
    <w:rsid w:val="00933D96"/>
    <w:rsid w:val="009341D1"/>
    <w:rsid w:val="009345CA"/>
    <w:rsid w:val="00934889"/>
    <w:rsid w:val="009350AD"/>
    <w:rsid w:val="00935166"/>
    <w:rsid w:val="00935487"/>
    <w:rsid w:val="0093599E"/>
    <w:rsid w:val="00935D1D"/>
    <w:rsid w:val="00935D5A"/>
    <w:rsid w:val="00936100"/>
    <w:rsid w:val="0093654F"/>
    <w:rsid w:val="0093668D"/>
    <w:rsid w:val="00936697"/>
    <w:rsid w:val="00936969"/>
    <w:rsid w:val="0093757B"/>
    <w:rsid w:val="00937B05"/>
    <w:rsid w:val="00937F89"/>
    <w:rsid w:val="009400DD"/>
    <w:rsid w:val="0094054E"/>
    <w:rsid w:val="0094074A"/>
    <w:rsid w:val="00940BA8"/>
    <w:rsid w:val="00941131"/>
    <w:rsid w:val="00941293"/>
    <w:rsid w:val="0094130E"/>
    <w:rsid w:val="0094169C"/>
    <w:rsid w:val="00941E74"/>
    <w:rsid w:val="009421CA"/>
    <w:rsid w:val="009421EC"/>
    <w:rsid w:val="009427BC"/>
    <w:rsid w:val="00942B1D"/>
    <w:rsid w:val="00942DAE"/>
    <w:rsid w:val="00942E79"/>
    <w:rsid w:val="009433E5"/>
    <w:rsid w:val="00943AAA"/>
    <w:rsid w:val="00943CE2"/>
    <w:rsid w:val="00943DC1"/>
    <w:rsid w:val="00944B7E"/>
    <w:rsid w:val="00944F05"/>
    <w:rsid w:val="00944F32"/>
    <w:rsid w:val="00945061"/>
    <w:rsid w:val="00945472"/>
    <w:rsid w:val="00945C9A"/>
    <w:rsid w:val="0094664E"/>
    <w:rsid w:val="00946778"/>
    <w:rsid w:val="00946A28"/>
    <w:rsid w:val="009472EC"/>
    <w:rsid w:val="00947ACE"/>
    <w:rsid w:val="00950BB4"/>
    <w:rsid w:val="00950E74"/>
    <w:rsid w:val="009512CA"/>
    <w:rsid w:val="009516FD"/>
    <w:rsid w:val="00951CDA"/>
    <w:rsid w:val="00952B5C"/>
    <w:rsid w:val="00952D6E"/>
    <w:rsid w:val="00952DFC"/>
    <w:rsid w:val="009532B9"/>
    <w:rsid w:val="00953578"/>
    <w:rsid w:val="00953781"/>
    <w:rsid w:val="00953F34"/>
    <w:rsid w:val="009545BD"/>
    <w:rsid w:val="00954A16"/>
    <w:rsid w:val="00954DB4"/>
    <w:rsid w:val="00955348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085D"/>
    <w:rsid w:val="0096101E"/>
    <w:rsid w:val="00961070"/>
    <w:rsid w:val="009612A1"/>
    <w:rsid w:val="00961371"/>
    <w:rsid w:val="009615DB"/>
    <w:rsid w:val="00961C0B"/>
    <w:rsid w:val="009624CD"/>
    <w:rsid w:val="009627DB"/>
    <w:rsid w:val="00962A0B"/>
    <w:rsid w:val="00963C65"/>
    <w:rsid w:val="00963D24"/>
    <w:rsid w:val="00964B85"/>
    <w:rsid w:val="00964DEA"/>
    <w:rsid w:val="00965339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072"/>
    <w:rsid w:val="00970137"/>
    <w:rsid w:val="009703F4"/>
    <w:rsid w:val="00971277"/>
    <w:rsid w:val="00971916"/>
    <w:rsid w:val="00972CEE"/>
    <w:rsid w:val="009730B0"/>
    <w:rsid w:val="00974045"/>
    <w:rsid w:val="009740A9"/>
    <w:rsid w:val="00974342"/>
    <w:rsid w:val="0097454C"/>
    <w:rsid w:val="009745CB"/>
    <w:rsid w:val="00974677"/>
    <w:rsid w:val="00974794"/>
    <w:rsid w:val="0097481D"/>
    <w:rsid w:val="009749F3"/>
    <w:rsid w:val="00974CB2"/>
    <w:rsid w:val="00974FA3"/>
    <w:rsid w:val="00974FA4"/>
    <w:rsid w:val="009750B0"/>
    <w:rsid w:val="009751C6"/>
    <w:rsid w:val="009754A0"/>
    <w:rsid w:val="00975E6F"/>
    <w:rsid w:val="0097610D"/>
    <w:rsid w:val="00976CFA"/>
    <w:rsid w:val="009772F0"/>
    <w:rsid w:val="00977D0E"/>
    <w:rsid w:val="00980067"/>
    <w:rsid w:val="00980247"/>
    <w:rsid w:val="0098031A"/>
    <w:rsid w:val="00980CBE"/>
    <w:rsid w:val="00980DA9"/>
    <w:rsid w:val="00981330"/>
    <w:rsid w:val="00981453"/>
    <w:rsid w:val="00981B7A"/>
    <w:rsid w:val="00982549"/>
    <w:rsid w:val="00982B90"/>
    <w:rsid w:val="00983665"/>
    <w:rsid w:val="00983675"/>
    <w:rsid w:val="009837ED"/>
    <w:rsid w:val="00984033"/>
    <w:rsid w:val="009840F9"/>
    <w:rsid w:val="00984353"/>
    <w:rsid w:val="009852AB"/>
    <w:rsid w:val="00985657"/>
    <w:rsid w:val="00986683"/>
    <w:rsid w:val="009866A0"/>
    <w:rsid w:val="009872C8"/>
    <w:rsid w:val="009873EE"/>
    <w:rsid w:val="00987605"/>
    <w:rsid w:val="00987F4F"/>
    <w:rsid w:val="00990558"/>
    <w:rsid w:val="00990A84"/>
    <w:rsid w:val="00990C17"/>
    <w:rsid w:val="00990DE0"/>
    <w:rsid w:val="00991380"/>
    <w:rsid w:val="00991667"/>
    <w:rsid w:val="009916BF"/>
    <w:rsid w:val="00991857"/>
    <w:rsid w:val="0099242D"/>
    <w:rsid w:val="009928C4"/>
    <w:rsid w:val="00992BEB"/>
    <w:rsid w:val="00992C94"/>
    <w:rsid w:val="00992EBD"/>
    <w:rsid w:val="00992F24"/>
    <w:rsid w:val="00992F7D"/>
    <w:rsid w:val="009930E6"/>
    <w:rsid w:val="009934E9"/>
    <w:rsid w:val="009935B7"/>
    <w:rsid w:val="00993FE3"/>
    <w:rsid w:val="0099416F"/>
    <w:rsid w:val="009946C5"/>
    <w:rsid w:val="009947BD"/>
    <w:rsid w:val="00994FAA"/>
    <w:rsid w:val="0099570D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06A"/>
    <w:rsid w:val="009A05F7"/>
    <w:rsid w:val="009A0FD8"/>
    <w:rsid w:val="009A14D5"/>
    <w:rsid w:val="009A1557"/>
    <w:rsid w:val="009A184B"/>
    <w:rsid w:val="009A1AD7"/>
    <w:rsid w:val="009A1CFA"/>
    <w:rsid w:val="009A2003"/>
    <w:rsid w:val="009A2023"/>
    <w:rsid w:val="009A265A"/>
    <w:rsid w:val="009A27F0"/>
    <w:rsid w:val="009A2CE2"/>
    <w:rsid w:val="009A32FD"/>
    <w:rsid w:val="009A3839"/>
    <w:rsid w:val="009A38A1"/>
    <w:rsid w:val="009A4027"/>
    <w:rsid w:val="009A42FF"/>
    <w:rsid w:val="009A4D04"/>
    <w:rsid w:val="009A4DE6"/>
    <w:rsid w:val="009A50EC"/>
    <w:rsid w:val="009A5309"/>
    <w:rsid w:val="009A5354"/>
    <w:rsid w:val="009A5405"/>
    <w:rsid w:val="009A5621"/>
    <w:rsid w:val="009A5C52"/>
    <w:rsid w:val="009A5CEE"/>
    <w:rsid w:val="009A6278"/>
    <w:rsid w:val="009A676C"/>
    <w:rsid w:val="009A6B3A"/>
    <w:rsid w:val="009A722D"/>
    <w:rsid w:val="009A7356"/>
    <w:rsid w:val="009B06F4"/>
    <w:rsid w:val="009B0B1E"/>
    <w:rsid w:val="009B1271"/>
    <w:rsid w:val="009B20EA"/>
    <w:rsid w:val="009B2BFE"/>
    <w:rsid w:val="009B330E"/>
    <w:rsid w:val="009B3419"/>
    <w:rsid w:val="009B350B"/>
    <w:rsid w:val="009B3D69"/>
    <w:rsid w:val="009B474F"/>
    <w:rsid w:val="009B4B8C"/>
    <w:rsid w:val="009B4E54"/>
    <w:rsid w:val="009B5128"/>
    <w:rsid w:val="009B55BD"/>
    <w:rsid w:val="009B5C84"/>
    <w:rsid w:val="009B63E4"/>
    <w:rsid w:val="009B6DCD"/>
    <w:rsid w:val="009B6FA1"/>
    <w:rsid w:val="009B717E"/>
    <w:rsid w:val="009B719B"/>
    <w:rsid w:val="009B71DF"/>
    <w:rsid w:val="009B7202"/>
    <w:rsid w:val="009B77F0"/>
    <w:rsid w:val="009C03D1"/>
    <w:rsid w:val="009C0B4B"/>
    <w:rsid w:val="009C0F53"/>
    <w:rsid w:val="009C13F3"/>
    <w:rsid w:val="009C1D5B"/>
    <w:rsid w:val="009C1F7D"/>
    <w:rsid w:val="009C2752"/>
    <w:rsid w:val="009C28CA"/>
    <w:rsid w:val="009C291C"/>
    <w:rsid w:val="009C2F66"/>
    <w:rsid w:val="009C3424"/>
    <w:rsid w:val="009C3644"/>
    <w:rsid w:val="009C387A"/>
    <w:rsid w:val="009C39A8"/>
    <w:rsid w:val="009C3C1E"/>
    <w:rsid w:val="009C3C7C"/>
    <w:rsid w:val="009C3F5D"/>
    <w:rsid w:val="009C3F6D"/>
    <w:rsid w:val="009C3F8B"/>
    <w:rsid w:val="009C4214"/>
    <w:rsid w:val="009C4A6F"/>
    <w:rsid w:val="009C4FD9"/>
    <w:rsid w:val="009C5472"/>
    <w:rsid w:val="009C5FA0"/>
    <w:rsid w:val="009C60F4"/>
    <w:rsid w:val="009C62AF"/>
    <w:rsid w:val="009C636B"/>
    <w:rsid w:val="009C698B"/>
    <w:rsid w:val="009C6A00"/>
    <w:rsid w:val="009C6E8A"/>
    <w:rsid w:val="009C7108"/>
    <w:rsid w:val="009C731F"/>
    <w:rsid w:val="009C7481"/>
    <w:rsid w:val="009D0574"/>
    <w:rsid w:val="009D119A"/>
    <w:rsid w:val="009D12C2"/>
    <w:rsid w:val="009D1935"/>
    <w:rsid w:val="009D23F3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3C9"/>
    <w:rsid w:val="009D48BC"/>
    <w:rsid w:val="009D53A4"/>
    <w:rsid w:val="009D53EB"/>
    <w:rsid w:val="009D5BC0"/>
    <w:rsid w:val="009D63F9"/>
    <w:rsid w:val="009D670E"/>
    <w:rsid w:val="009D69DE"/>
    <w:rsid w:val="009D6ACA"/>
    <w:rsid w:val="009D70D5"/>
    <w:rsid w:val="009D7329"/>
    <w:rsid w:val="009D7826"/>
    <w:rsid w:val="009D7893"/>
    <w:rsid w:val="009E02E8"/>
    <w:rsid w:val="009E0616"/>
    <w:rsid w:val="009E0AE7"/>
    <w:rsid w:val="009E0D45"/>
    <w:rsid w:val="009E15D3"/>
    <w:rsid w:val="009E1821"/>
    <w:rsid w:val="009E199D"/>
    <w:rsid w:val="009E1CA9"/>
    <w:rsid w:val="009E212B"/>
    <w:rsid w:val="009E2153"/>
    <w:rsid w:val="009E2474"/>
    <w:rsid w:val="009E2A13"/>
    <w:rsid w:val="009E32FC"/>
    <w:rsid w:val="009E35A0"/>
    <w:rsid w:val="009E364B"/>
    <w:rsid w:val="009E40F2"/>
    <w:rsid w:val="009E4576"/>
    <w:rsid w:val="009E461C"/>
    <w:rsid w:val="009E477F"/>
    <w:rsid w:val="009E4E07"/>
    <w:rsid w:val="009E4F01"/>
    <w:rsid w:val="009E4F2F"/>
    <w:rsid w:val="009E5207"/>
    <w:rsid w:val="009E585C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73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176A"/>
    <w:rsid w:val="009F1BD5"/>
    <w:rsid w:val="009F28C5"/>
    <w:rsid w:val="009F3C71"/>
    <w:rsid w:val="009F3D8C"/>
    <w:rsid w:val="009F458D"/>
    <w:rsid w:val="009F46B2"/>
    <w:rsid w:val="009F5C3D"/>
    <w:rsid w:val="009F5D50"/>
    <w:rsid w:val="009F606B"/>
    <w:rsid w:val="009F6450"/>
    <w:rsid w:val="009F7800"/>
    <w:rsid w:val="009F7D0B"/>
    <w:rsid w:val="00A001F5"/>
    <w:rsid w:val="00A007DD"/>
    <w:rsid w:val="00A00A4B"/>
    <w:rsid w:val="00A012AE"/>
    <w:rsid w:val="00A01376"/>
    <w:rsid w:val="00A01727"/>
    <w:rsid w:val="00A01FF3"/>
    <w:rsid w:val="00A020E2"/>
    <w:rsid w:val="00A0215F"/>
    <w:rsid w:val="00A02CD2"/>
    <w:rsid w:val="00A031EE"/>
    <w:rsid w:val="00A03358"/>
    <w:rsid w:val="00A033B8"/>
    <w:rsid w:val="00A03496"/>
    <w:rsid w:val="00A03A18"/>
    <w:rsid w:val="00A04519"/>
    <w:rsid w:val="00A045B2"/>
    <w:rsid w:val="00A046D9"/>
    <w:rsid w:val="00A04734"/>
    <w:rsid w:val="00A04A2B"/>
    <w:rsid w:val="00A04ACE"/>
    <w:rsid w:val="00A04F64"/>
    <w:rsid w:val="00A05DCB"/>
    <w:rsid w:val="00A0622B"/>
    <w:rsid w:val="00A062EF"/>
    <w:rsid w:val="00A0672D"/>
    <w:rsid w:val="00A06769"/>
    <w:rsid w:val="00A0680E"/>
    <w:rsid w:val="00A06BFC"/>
    <w:rsid w:val="00A072BE"/>
    <w:rsid w:val="00A07ACA"/>
    <w:rsid w:val="00A101F0"/>
    <w:rsid w:val="00A10593"/>
    <w:rsid w:val="00A10749"/>
    <w:rsid w:val="00A10793"/>
    <w:rsid w:val="00A10B3A"/>
    <w:rsid w:val="00A10DE6"/>
    <w:rsid w:val="00A11DA6"/>
    <w:rsid w:val="00A12015"/>
    <w:rsid w:val="00A12682"/>
    <w:rsid w:val="00A13B3E"/>
    <w:rsid w:val="00A142CE"/>
    <w:rsid w:val="00A1454E"/>
    <w:rsid w:val="00A14A3A"/>
    <w:rsid w:val="00A150C2"/>
    <w:rsid w:val="00A15EDD"/>
    <w:rsid w:val="00A16333"/>
    <w:rsid w:val="00A16A4C"/>
    <w:rsid w:val="00A1730D"/>
    <w:rsid w:val="00A17F0B"/>
    <w:rsid w:val="00A20183"/>
    <w:rsid w:val="00A2061B"/>
    <w:rsid w:val="00A20CB1"/>
    <w:rsid w:val="00A2136C"/>
    <w:rsid w:val="00A2166E"/>
    <w:rsid w:val="00A21B43"/>
    <w:rsid w:val="00A21FB9"/>
    <w:rsid w:val="00A2249B"/>
    <w:rsid w:val="00A22E52"/>
    <w:rsid w:val="00A22F97"/>
    <w:rsid w:val="00A2382C"/>
    <w:rsid w:val="00A23BAD"/>
    <w:rsid w:val="00A23ED7"/>
    <w:rsid w:val="00A243EE"/>
    <w:rsid w:val="00A24BD0"/>
    <w:rsid w:val="00A2699F"/>
    <w:rsid w:val="00A26A1E"/>
    <w:rsid w:val="00A26AFB"/>
    <w:rsid w:val="00A26DE2"/>
    <w:rsid w:val="00A26E7B"/>
    <w:rsid w:val="00A27126"/>
    <w:rsid w:val="00A2785C"/>
    <w:rsid w:val="00A27BEA"/>
    <w:rsid w:val="00A27C3E"/>
    <w:rsid w:val="00A30150"/>
    <w:rsid w:val="00A30656"/>
    <w:rsid w:val="00A3088A"/>
    <w:rsid w:val="00A31242"/>
    <w:rsid w:val="00A3180A"/>
    <w:rsid w:val="00A318B7"/>
    <w:rsid w:val="00A31955"/>
    <w:rsid w:val="00A31AC6"/>
    <w:rsid w:val="00A3276F"/>
    <w:rsid w:val="00A32AEA"/>
    <w:rsid w:val="00A32B18"/>
    <w:rsid w:val="00A32E42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50"/>
    <w:rsid w:val="00A3527E"/>
    <w:rsid w:val="00A35305"/>
    <w:rsid w:val="00A3571F"/>
    <w:rsid w:val="00A36038"/>
    <w:rsid w:val="00A36DCB"/>
    <w:rsid w:val="00A36EF0"/>
    <w:rsid w:val="00A374E6"/>
    <w:rsid w:val="00A376FA"/>
    <w:rsid w:val="00A37A10"/>
    <w:rsid w:val="00A37F96"/>
    <w:rsid w:val="00A37FE7"/>
    <w:rsid w:val="00A400B1"/>
    <w:rsid w:val="00A402CF"/>
    <w:rsid w:val="00A40518"/>
    <w:rsid w:val="00A40FC0"/>
    <w:rsid w:val="00A4114D"/>
    <w:rsid w:val="00A4130A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419F"/>
    <w:rsid w:val="00A441C4"/>
    <w:rsid w:val="00A4422C"/>
    <w:rsid w:val="00A44325"/>
    <w:rsid w:val="00A444A4"/>
    <w:rsid w:val="00A445E3"/>
    <w:rsid w:val="00A44685"/>
    <w:rsid w:val="00A457BA"/>
    <w:rsid w:val="00A45996"/>
    <w:rsid w:val="00A45AB0"/>
    <w:rsid w:val="00A45B93"/>
    <w:rsid w:val="00A461A9"/>
    <w:rsid w:val="00A4631B"/>
    <w:rsid w:val="00A465FA"/>
    <w:rsid w:val="00A46784"/>
    <w:rsid w:val="00A46AE5"/>
    <w:rsid w:val="00A46E29"/>
    <w:rsid w:val="00A471E0"/>
    <w:rsid w:val="00A476A2"/>
    <w:rsid w:val="00A47E70"/>
    <w:rsid w:val="00A500AF"/>
    <w:rsid w:val="00A507A1"/>
    <w:rsid w:val="00A51046"/>
    <w:rsid w:val="00A512A0"/>
    <w:rsid w:val="00A51BBB"/>
    <w:rsid w:val="00A526DB"/>
    <w:rsid w:val="00A53090"/>
    <w:rsid w:val="00A531A2"/>
    <w:rsid w:val="00A53B9F"/>
    <w:rsid w:val="00A53CDE"/>
    <w:rsid w:val="00A54173"/>
    <w:rsid w:val="00A5435D"/>
    <w:rsid w:val="00A54F86"/>
    <w:rsid w:val="00A55128"/>
    <w:rsid w:val="00A55835"/>
    <w:rsid w:val="00A5600D"/>
    <w:rsid w:val="00A562B3"/>
    <w:rsid w:val="00A569A4"/>
    <w:rsid w:val="00A570EF"/>
    <w:rsid w:val="00A57656"/>
    <w:rsid w:val="00A57999"/>
    <w:rsid w:val="00A57BFF"/>
    <w:rsid w:val="00A57CDE"/>
    <w:rsid w:val="00A611BA"/>
    <w:rsid w:val="00A615F0"/>
    <w:rsid w:val="00A618B5"/>
    <w:rsid w:val="00A61D78"/>
    <w:rsid w:val="00A6204C"/>
    <w:rsid w:val="00A62354"/>
    <w:rsid w:val="00A62B37"/>
    <w:rsid w:val="00A62BED"/>
    <w:rsid w:val="00A632EB"/>
    <w:rsid w:val="00A638C7"/>
    <w:rsid w:val="00A63C72"/>
    <w:rsid w:val="00A64186"/>
    <w:rsid w:val="00A64931"/>
    <w:rsid w:val="00A64D86"/>
    <w:rsid w:val="00A64F6B"/>
    <w:rsid w:val="00A65364"/>
    <w:rsid w:val="00A656F9"/>
    <w:rsid w:val="00A6577B"/>
    <w:rsid w:val="00A6578E"/>
    <w:rsid w:val="00A65798"/>
    <w:rsid w:val="00A66157"/>
    <w:rsid w:val="00A66F32"/>
    <w:rsid w:val="00A671CE"/>
    <w:rsid w:val="00A67230"/>
    <w:rsid w:val="00A67649"/>
    <w:rsid w:val="00A677DD"/>
    <w:rsid w:val="00A67878"/>
    <w:rsid w:val="00A67A6B"/>
    <w:rsid w:val="00A67C79"/>
    <w:rsid w:val="00A70053"/>
    <w:rsid w:val="00A70C7D"/>
    <w:rsid w:val="00A70D18"/>
    <w:rsid w:val="00A70F14"/>
    <w:rsid w:val="00A71D32"/>
    <w:rsid w:val="00A71FE2"/>
    <w:rsid w:val="00A721AE"/>
    <w:rsid w:val="00A7250A"/>
    <w:rsid w:val="00A725DB"/>
    <w:rsid w:val="00A726D0"/>
    <w:rsid w:val="00A727EE"/>
    <w:rsid w:val="00A72877"/>
    <w:rsid w:val="00A72ADA"/>
    <w:rsid w:val="00A72C82"/>
    <w:rsid w:val="00A72DE1"/>
    <w:rsid w:val="00A72E4B"/>
    <w:rsid w:val="00A730E8"/>
    <w:rsid w:val="00A73490"/>
    <w:rsid w:val="00A7392D"/>
    <w:rsid w:val="00A73BFE"/>
    <w:rsid w:val="00A73F55"/>
    <w:rsid w:val="00A740DE"/>
    <w:rsid w:val="00A7427A"/>
    <w:rsid w:val="00A74AA3"/>
    <w:rsid w:val="00A74CC3"/>
    <w:rsid w:val="00A75562"/>
    <w:rsid w:val="00A759D5"/>
    <w:rsid w:val="00A75D56"/>
    <w:rsid w:val="00A7613D"/>
    <w:rsid w:val="00A76358"/>
    <w:rsid w:val="00A766B8"/>
    <w:rsid w:val="00A76980"/>
    <w:rsid w:val="00A8015A"/>
    <w:rsid w:val="00A80A2C"/>
    <w:rsid w:val="00A80ACA"/>
    <w:rsid w:val="00A81BA2"/>
    <w:rsid w:val="00A81C95"/>
    <w:rsid w:val="00A81FBC"/>
    <w:rsid w:val="00A8205B"/>
    <w:rsid w:val="00A820F2"/>
    <w:rsid w:val="00A821C8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73B"/>
    <w:rsid w:val="00A84A5A"/>
    <w:rsid w:val="00A84B7E"/>
    <w:rsid w:val="00A84E48"/>
    <w:rsid w:val="00A85798"/>
    <w:rsid w:val="00A863EE"/>
    <w:rsid w:val="00A86EAE"/>
    <w:rsid w:val="00A8702E"/>
    <w:rsid w:val="00A879FD"/>
    <w:rsid w:val="00A9088B"/>
    <w:rsid w:val="00A909DC"/>
    <w:rsid w:val="00A90DF5"/>
    <w:rsid w:val="00A91879"/>
    <w:rsid w:val="00A924A0"/>
    <w:rsid w:val="00A9280B"/>
    <w:rsid w:val="00A92831"/>
    <w:rsid w:val="00A928E5"/>
    <w:rsid w:val="00A92AE4"/>
    <w:rsid w:val="00A92EBD"/>
    <w:rsid w:val="00A92F3F"/>
    <w:rsid w:val="00A93209"/>
    <w:rsid w:val="00A934D0"/>
    <w:rsid w:val="00A93624"/>
    <w:rsid w:val="00A94392"/>
    <w:rsid w:val="00A9449C"/>
    <w:rsid w:val="00A9468C"/>
    <w:rsid w:val="00A94DB1"/>
    <w:rsid w:val="00A95390"/>
    <w:rsid w:val="00A95754"/>
    <w:rsid w:val="00A95B0E"/>
    <w:rsid w:val="00A9682C"/>
    <w:rsid w:val="00A96D4D"/>
    <w:rsid w:val="00A9721B"/>
    <w:rsid w:val="00A97841"/>
    <w:rsid w:val="00A97972"/>
    <w:rsid w:val="00AA076B"/>
    <w:rsid w:val="00AA0EFD"/>
    <w:rsid w:val="00AA1B98"/>
    <w:rsid w:val="00AA2275"/>
    <w:rsid w:val="00AA23F8"/>
    <w:rsid w:val="00AA2C7E"/>
    <w:rsid w:val="00AA31B1"/>
    <w:rsid w:val="00AA335F"/>
    <w:rsid w:val="00AA3A7F"/>
    <w:rsid w:val="00AA3CB7"/>
    <w:rsid w:val="00AA3DAD"/>
    <w:rsid w:val="00AA4629"/>
    <w:rsid w:val="00AA499E"/>
    <w:rsid w:val="00AA4C5E"/>
    <w:rsid w:val="00AA5133"/>
    <w:rsid w:val="00AA5732"/>
    <w:rsid w:val="00AA5C11"/>
    <w:rsid w:val="00AA5C9B"/>
    <w:rsid w:val="00AA66B8"/>
    <w:rsid w:val="00AA69C7"/>
    <w:rsid w:val="00AA69E9"/>
    <w:rsid w:val="00AA73DA"/>
    <w:rsid w:val="00AA74E7"/>
    <w:rsid w:val="00AA784C"/>
    <w:rsid w:val="00AA7DFA"/>
    <w:rsid w:val="00AB03AB"/>
    <w:rsid w:val="00AB03FC"/>
    <w:rsid w:val="00AB057B"/>
    <w:rsid w:val="00AB1083"/>
    <w:rsid w:val="00AB18AD"/>
    <w:rsid w:val="00AB1BFF"/>
    <w:rsid w:val="00AB2179"/>
    <w:rsid w:val="00AB24C4"/>
    <w:rsid w:val="00AB351A"/>
    <w:rsid w:val="00AB3629"/>
    <w:rsid w:val="00AB37CE"/>
    <w:rsid w:val="00AB3872"/>
    <w:rsid w:val="00AB3DCB"/>
    <w:rsid w:val="00AB4399"/>
    <w:rsid w:val="00AB4891"/>
    <w:rsid w:val="00AB4AFD"/>
    <w:rsid w:val="00AB4F87"/>
    <w:rsid w:val="00AB502E"/>
    <w:rsid w:val="00AB60AF"/>
    <w:rsid w:val="00AB60B2"/>
    <w:rsid w:val="00AB6380"/>
    <w:rsid w:val="00AB6525"/>
    <w:rsid w:val="00AB66D7"/>
    <w:rsid w:val="00AB698C"/>
    <w:rsid w:val="00AB6B34"/>
    <w:rsid w:val="00AB6CB7"/>
    <w:rsid w:val="00AB72A7"/>
    <w:rsid w:val="00AB7990"/>
    <w:rsid w:val="00AB7B54"/>
    <w:rsid w:val="00AB7C02"/>
    <w:rsid w:val="00AC0AF4"/>
    <w:rsid w:val="00AC0F80"/>
    <w:rsid w:val="00AC0F95"/>
    <w:rsid w:val="00AC1471"/>
    <w:rsid w:val="00AC1555"/>
    <w:rsid w:val="00AC2773"/>
    <w:rsid w:val="00AC28AF"/>
    <w:rsid w:val="00AC2B26"/>
    <w:rsid w:val="00AC32AC"/>
    <w:rsid w:val="00AC32B5"/>
    <w:rsid w:val="00AC3447"/>
    <w:rsid w:val="00AC4067"/>
    <w:rsid w:val="00AC4EF7"/>
    <w:rsid w:val="00AC5455"/>
    <w:rsid w:val="00AC5607"/>
    <w:rsid w:val="00AC58E9"/>
    <w:rsid w:val="00AC5E5E"/>
    <w:rsid w:val="00AC60A2"/>
    <w:rsid w:val="00AC6137"/>
    <w:rsid w:val="00AC6156"/>
    <w:rsid w:val="00AC6556"/>
    <w:rsid w:val="00AC6852"/>
    <w:rsid w:val="00AC6FC4"/>
    <w:rsid w:val="00AC722B"/>
    <w:rsid w:val="00AC748E"/>
    <w:rsid w:val="00AC7B40"/>
    <w:rsid w:val="00AC7FB0"/>
    <w:rsid w:val="00AD02A3"/>
    <w:rsid w:val="00AD0483"/>
    <w:rsid w:val="00AD0624"/>
    <w:rsid w:val="00AD0ABC"/>
    <w:rsid w:val="00AD0B13"/>
    <w:rsid w:val="00AD1841"/>
    <w:rsid w:val="00AD192A"/>
    <w:rsid w:val="00AD2018"/>
    <w:rsid w:val="00AD2360"/>
    <w:rsid w:val="00AD248A"/>
    <w:rsid w:val="00AD2515"/>
    <w:rsid w:val="00AD2657"/>
    <w:rsid w:val="00AD29EB"/>
    <w:rsid w:val="00AD2B29"/>
    <w:rsid w:val="00AD2C78"/>
    <w:rsid w:val="00AD33B0"/>
    <w:rsid w:val="00AD3B6A"/>
    <w:rsid w:val="00AD3D31"/>
    <w:rsid w:val="00AD3F76"/>
    <w:rsid w:val="00AD46B7"/>
    <w:rsid w:val="00AD482F"/>
    <w:rsid w:val="00AD530D"/>
    <w:rsid w:val="00AD5B2C"/>
    <w:rsid w:val="00AD5D3D"/>
    <w:rsid w:val="00AD6005"/>
    <w:rsid w:val="00AD6708"/>
    <w:rsid w:val="00AD6E23"/>
    <w:rsid w:val="00AD7A63"/>
    <w:rsid w:val="00AD7FCB"/>
    <w:rsid w:val="00AE0052"/>
    <w:rsid w:val="00AE0329"/>
    <w:rsid w:val="00AE09B6"/>
    <w:rsid w:val="00AE0D8D"/>
    <w:rsid w:val="00AE185F"/>
    <w:rsid w:val="00AE18BE"/>
    <w:rsid w:val="00AE19D1"/>
    <w:rsid w:val="00AE1CBE"/>
    <w:rsid w:val="00AE20D4"/>
    <w:rsid w:val="00AE29B5"/>
    <w:rsid w:val="00AE2A65"/>
    <w:rsid w:val="00AE2AB9"/>
    <w:rsid w:val="00AE2CC3"/>
    <w:rsid w:val="00AE2DDF"/>
    <w:rsid w:val="00AE307D"/>
    <w:rsid w:val="00AE30CF"/>
    <w:rsid w:val="00AE3993"/>
    <w:rsid w:val="00AE4202"/>
    <w:rsid w:val="00AE482B"/>
    <w:rsid w:val="00AE4D85"/>
    <w:rsid w:val="00AE4F7A"/>
    <w:rsid w:val="00AE4FF1"/>
    <w:rsid w:val="00AE50D8"/>
    <w:rsid w:val="00AE5555"/>
    <w:rsid w:val="00AE5600"/>
    <w:rsid w:val="00AE5886"/>
    <w:rsid w:val="00AE5C69"/>
    <w:rsid w:val="00AE66DA"/>
    <w:rsid w:val="00AE6A5D"/>
    <w:rsid w:val="00AE6B82"/>
    <w:rsid w:val="00AE6F49"/>
    <w:rsid w:val="00AE748F"/>
    <w:rsid w:val="00AE776E"/>
    <w:rsid w:val="00AE7ABE"/>
    <w:rsid w:val="00AE7EA7"/>
    <w:rsid w:val="00AE7EF9"/>
    <w:rsid w:val="00AF0205"/>
    <w:rsid w:val="00AF0536"/>
    <w:rsid w:val="00AF0744"/>
    <w:rsid w:val="00AF0784"/>
    <w:rsid w:val="00AF172E"/>
    <w:rsid w:val="00AF1890"/>
    <w:rsid w:val="00AF1E48"/>
    <w:rsid w:val="00AF1E8D"/>
    <w:rsid w:val="00AF2313"/>
    <w:rsid w:val="00AF267C"/>
    <w:rsid w:val="00AF2846"/>
    <w:rsid w:val="00AF299B"/>
    <w:rsid w:val="00AF3473"/>
    <w:rsid w:val="00AF37EC"/>
    <w:rsid w:val="00AF39D8"/>
    <w:rsid w:val="00AF3A76"/>
    <w:rsid w:val="00AF45CD"/>
    <w:rsid w:val="00AF4A07"/>
    <w:rsid w:val="00AF4D45"/>
    <w:rsid w:val="00AF4E18"/>
    <w:rsid w:val="00AF5588"/>
    <w:rsid w:val="00AF5EB5"/>
    <w:rsid w:val="00AF5F0D"/>
    <w:rsid w:val="00AF6578"/>
    <w:rsid w:val="00AF7515"/>
    <w:rsid w:val="00AF7A72"/>
    <w:rsid w:val="00AF7CC7"/>
    <w:rsid w:val="00AF7F6F"/>
    <w:rsid w:val="00B00341"/>
    <w:rsid w:val="00B00CB4"/>
    <w:rsid w:val="00B00D2F"/>
    <w:rsid w:val="00B00DAC"/>
    <w:rsid w:val="00B010E3"/>
    <w:rsid w:val="00B01505"/>
    <w:rsid w:val="00B015F9"/>
    <w:rsid w:val="00B01649"/>
    <w:rsid w:val="00B01875"/>
    <w:rsid w:val="00B0208E"/>
    <w:rsid w:val="00B0334E"/>
    <w:rsid w:val="00B039EC"/>
    <w:rsid w:val="00B03D6B"/>
    <w:rsid w:val="00B03EA4"/>
    <w:rsid w:val="00B04862"/>
    <w:rsid w:val="00B04A76"/>
    <w:rsid w:val="00B04CBB"/>
    <w:rsid w:val="00B05179"/>
    <w:rsid w:val="00B05534"/>
    <w:rsid w:val="00B055FA"/>
    <w:rsid w:val="00B05CEB"/>
    <w:rsid w:val="00B06418"/>
    <w:rsid w:val="00B06589"/>
    <w:rsid w:val="00B06CDC"/>
    <w:rsid w:val="00B07442"/>
    <w:rsid w:val="00B075B1"/>
    <w:rsid w:val="00B075E1"/>
    <w:rsid w:val="00B07ABB"/>
    <w:rsid w:val="00B07FFB"/>
    <w:rsid w:val="00B10191"/>
    <w:rsid w:val="00B10320"/>
    <w:rsid w:val="00B10726"/>
    <w:rsid w:val="00B1078E"/>
    <w:rsid w:val="00B10817"/>
    <w:rsid w:val="00B10C45"/>
    <w:rsid w:val="00B1140C"/>
    <w:rsid w:val="00B11AAC"/>
    <w:rsid w:val="00B11AC9"/>
    <w:rsid w:val="00B11AE5"/>
    <w:rsid w:val="00B11D67"/>
    <w:rsid w:val="00B1206A"/>
    <w:rsid w:val="00B12191"/>
    <w:rsid w:val="00B1261F"/>
    <w:rsid w:val="00B12708"/>
    <w:rsid w:val="00B12D16"/>
    <w:rsid w:val="00B13226"/>
    <w:rsid w:val="00B134CB"/>
    <w:rsid w:val="00B13CBD"/>
    <w:rsid w:val="00B140DB"/>
    <w:rsid w:val="00B14D4B"/>
    <w:rsid w:val="00B15481"/>
    <w:rsid w:val="00B15761"/>
    <w:rsid w:val="00B159ED"/>
    <w:rsid w:val="00B15ABB"/>
    <w:rsid w:val="00B15B9E"/>
    <w:rsid w:val="00B15C2D"/>
    <w:rsid w:val="00B169C9"/>
    <w:rsid w:val="00B16A7A"/>
    <w:rsid w:val="00B16CDA"/>
    <w:rsid w:val="00B16FD7"/>
    <w:rsid w:val="00B1715E"/>
    <w:rsid w:val="00B174FB"/>
    <w:rsid w:val="00B178FE"/>
    <w:rsid w:val="00B17942"/>
    <w:rsid w:val="00B17ABF"/>
    <w:rsid w:val="00B17E5E"/>
    <w:rsid w:val="00B17FD1"/>
    <w:rsid w:val="00B2019B"/>
    <w:rsid w:val="00B202C1"/>
    <w:rsid w:val="00B203EC"/>
    <w:rsid w:val="00B2056C"/>
    <w:rsid w:val="00B20997"/>
    <w:rsid w:val="00B20EC2"/>
    <w:rsid w:val="00B21172"/>
    <w:rsid w:val="00B21279"/>
    <w:rsid w:val="00B21515"/>
    <w:rsid w:val="00B215E2"/>
    <w:rsid w:val="00B2183E"/>
    <w:rsid w:val="00B21A44"/>
    <w:rsid w:val="00B21E5B"/>
    <w:rsid w:val="00B223A5"/>
    <w:rsid w:val="00B22D4B"/>
    <w:rsid w:val="00B2333A"/>
    <w:rsid w:val="00B235F4"/>
    <w:rsid w:val="00B238CB"/>
    <w:rsid w:val="00B23F21"/>
    <w:rsid w:val="00B259BC"/>
    <w:rsid w:val="00B25C4E"/>
    <w:rsid w:val="00B26195"/>
    <w:rsid w:val="00B26B07"/>
    <w:rsid w:val="00B27B12"/>
    <w:rsid w:val="00B27C79"/>
    <w:rsid w:val="00B27E11"/>
    <w:rsid w:val="00B27F8A"/>
    <w:rsid w:val="00B27F94"/>
    <w:rsid w:val="00B3010F"/>
    <w:rsid w:val="00B30561"/>
    <w:rsid w:val="00B30D09"/>
    <w:rsid w:val="00B30E79"/>
    <w:rsid w:val="00B30F14"/>
    <w:rsid w:val="00B31B3D"/>
    <w:rsid w:val="00B31E2B"/>
    <w:rsid w:val="00B31ED2"/>
    <w:rsid w:val="00B323AA"/>
    <w:rsid w:val="00B33308"/>
    <w:rsid w:val="00B33624"/>
    <w:rsid w:val="00B34043"/>
    <w:rsid w:val="00B3436F"/>
    <w:rsid w:val="00B347E8"/>
    <w:rsid w:val="00B3495B"/>
    <w:rsid w:val="00B3499C"/>
    <w:rsid w:val="00B34A43"/>
    <w:rsid w:val="00B34FB1"/>
    <w:rsid w:val="00B3531E"/>
    <w:rsid w:val="00B355E2"/>
    <w:rsid w:val="00B35CC0"/>
    <w:rsid w:val="00B35D02"/>
    <w:rsid w:val="00B3695F"/>
    <w:rsid w:val="00B36BD1"/>
    <w:rsid w:val="00B36D15"/>
    <w:rsid w:val="00B36DCA"/>
    <w:rsid w:val="00B3725D"/>
    <w:rsid w:val="00B37723"/>
    <w:rsid w:val="00B3779A"/>
    <w:rsid w:val="00B40082"/>
    <w:rsid w:val="00B40A1C"/>
    <w:rsid w:val="00B40BE0"/>
    <w:rsid w:val="00B40D87"/>
    <w:rsid w:val="00B40DFE"/>
    <w:rsid w:val="00B40F6D"/>
    <w:rsid w:val="00B41217"/>
    <w:rsid w:val="00B4121B"/>
    <w:rsid w:val="00B4234B"/>
    <w:rsid w:val="00B42D10"/>
    <w:rsid w:val="00B43887"/>
    <w:rsid w:val="00B43931"/>
    <w:rsid w:val="00B44656"/>
    <w:rsid w:val="00B4470C"/>
    <w:rsid w:val="00B4471E"/>
    <w:rsid w:val="00B44F29"/>
    <w:rsid w:val="00B44F74"/>
    <w:rsid w:val="00B44F82"/>
    <w:rsid w:val="00B45637"/>
    <w:rsid w:val="00B4573F"/>
    <w:rsid w:val="00B45A16"/>
    <w:rsid w:val="00B45D46"/>
    <w:rsid w:val="00B45F51"/>
    <w:rsid w:val="00B4671B"/>
    <w:rsid w:val="00B469AB"/>
    <w:rsid w:val="00B47C0A"/>
    <w:rsid w:val="00B47DB7"/>
    <w:rsid w:val="00B50132"/>
    <w:rsid w:val="00B5039B"/>
    <w:rsid w:val="00B50621"/>
    <w:rsid w:val="00B50707"/>
    <w:rsid w:val="00B5099A"/>
    <w:rsid w:val="00B511A3"/>
    <w:rsid w:val="00B518F1"/>
    <w:rsid w:val="00B51941"/>
    <w:rsid w:val="00B51FF8"/>
    <w:rsid w:val="00B52B4D"/>
    <w:rsid w:val="00B52CA1"/>
    <w:rsid w:val="00B52CA6"/>
    <w:rsid w:val="00B52D23"/>
    <w:rsid w:val="00B5306D"/>
    <w:rsid w:val="00B532B7"/>
    <w:rsid w:val="00B53817"/>
    <w:rsid w:val="00B53942"/>
    <w:rsid w:val="00B54369"/>
    <w:rsid w:val="00B54629"/>
    <w:rsid w:val="00B55129"/>
    <w:rsid w:val="00B554C7"/>
    <w:rsid w:val="00B557B2"/>
    <w:rsid w:val="00B55D8D"/>
    <w:rsid w:val="00B55E48"/>
    <w:rsid w:val="00B55FBF"/>
    <w:rsid w:val="00B57169"/>
    <w:rsid w:val="00B57B62"/>
    <w:rsid w:val="00B6023C"/>
    <w:rsid w:val="00B604B3"/>
    <w:rsid w:val="00B60966"/>
    <w:rsid w:val="00B60A80"/>
    <w:rsid w:val="00B60ED5"/>
    <w:rsid w:val="00B61326"/>
    <w:rsid w:val="00B614F8"/>
    <w:rsid w:val="00B619BE"/>
    <w:rsid w:val="00B61AE0"/>
    <w:rsid w:val="00B61FEB"/>
    <w:rsid w:val="00B625C5"/>
    <w:rsid w:val="00B63441"/>
    <w:rsid w:val="00B6348C"/>
    <w:rsid w:val="00B63C24"/>
    <w:rsid w:val="00B64038"/>
    <w:rsid w:val="00B642D5"/>
    <w:rsid w:val="00B64A81"/>
    <w:rsid w:val="00B65181"/>
    <w:rsid w:val="00B65411"/>
    <w:rsid w:val="00B65547"/>
    <w:rsid w:val="00B65C35"/>
    <w:rsid w:val="00B65EF1"/>
    <w:rsid w:val="00B66060"/>
    <w:rsid w:val="00B666F8"/>
    <w:rsid w:val="00B667C5"/>
    <w:rsid w:val="00B671D7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54C"/>
    <w:rsid w:val="00B73334"/>
    <w:rsid w:val="00B73B6A"/>
    <w:rsid w:val="00B73F22"/>
    <w:rsid w:val="00B74017"/>
    <w:rsid w:val="00B7412A"/>
    <w:rsid w:val="00B74DB5"/>
    <w:rsid w:val="00B7529A"/>
    <w:rsid w:val="00B752A5"/>
    <w:rsid w:val="00B75A4C"/>
    <w:rsid w:val="00B75A65"/>
    <w:rsid w:val="00B77537"/>
    <w:rsid w:val="00B77678"/>
    <w:rsid w:val="00B77F12"/>
    <w:rsid w:val="00B77F3E"/>
    <w:rsid w:val="00B8063A"/>
    <w:rsid w:val="00B80846"/>
    <w:rsid w:val="00B808CE"/>
    <w:rsid w:val="00B80FCA"/>
    <w:rsid w:val="00B80FF9"/>
    <w:rsid w:val="00B813EF"/>
    <w:rsid w:val="00B81667"/>
    <w:rsid w:val="00B81720"/>
    <w:rsid w:val="00B81D5B"/>
    <w:rsid w:val="00B8244B"/>
    <w:rsid w:val="00B82606"/>
    <w:rsid w:val="00B82661"/>
    <w:rsid w:val="00B8283E"/>
    <w:rsid w:val="00B82E23"/>
    <w:rsid w:val="00B83357"/>
    <w:rsid w:val="00B837C2"/>
    <w:rsid w:val="00B83BC7"/>
    <w:rsid w:val="00B83C28"/>
    <w:rsid w:val="00B83C99"/>
    <w:rsid w:val="00B83F14"/>
    <w:rsid w:val="00B84248"/>
    <w:rsid w:val="00B84369"/>
    <w:rsid w:val="00B844BD"/>
    <w:rsid w:val="00B84852"/>
    <w:rsid w:val="00B85956"/>
    <w:rsid w:val="00B86576"/>
    <w:rsid w:val="00B86E7F"/>
    <w:rsid w:val="00B873BC"/>
    <w:rsid w:val="00B8757E"/>
    <w:rsid w:val="00B876D8"/>
    <w:rsid w:val="00B87873"/>
    <w:rsid w:val="00B90A1B"/>
    <w:rsid w:val="00B90B46"/>
    <w:rsid w:val="00B90FD9"/>
    <w:rsid w:val="00B913F4"/>
    <w:rsid w:val="00B91DF6"/>
    <w:rsid w:val="00B920E8"/>
    <w:rsid w:val="00B921F8"/>
    <w:rsid w:val="00B92F12"/>
    <w:rsid w:val="00B93363"/>
    <w:rsid w:val="00B933D5"/>
    <w:rsid w:val="00B93424"/>
    <w:rsid w:val="00B93C1C"/>
    <w:rsid w:val="00B93C36"/>
    <w:rsid w:val="00B93D8B"/>
    <w:rsid w:val="00B93F75"/>
    <w:rsid w:val="00B940CC"/>
    <w:rsid w:val="00B94CB9"/>
    <w:rsid w:val="00B95AC3"/>
    <w:rsid w:val="00B9632A"/>
    <w:rsid w:val="00B964E5"/>
    <w:rsid w:val="00B96E5A"/>
    <w:rsid w:val="00B9751A"/>
    <w:rsid w:val="00B976DD"/>
    <w:rsid w:val="00B97765"/>
    <w:rsid w:val="00B97C5D"/>
    <w:rsid w:val="00BA030D"/>
    <w:rsid w:val="00BA06E3"/>
    <w:rsid w:val="00BA0C8C"/>
    <w:rsid w:val="00BA109A"/>
    <w:rsid w:val="00BA1150"/>
    <w:rsid w:val="00BA11F7"/>
    <w:rsid w:val="00BA1593"/>
    <w:rsid w:val="00BA1642"/>
    <w:rsid w:val="00BA187F"/>
    <w:rsid w:val="00BA1B53"/>
    <w:rsid w:val="00BA22FC"/>
    <w:rsid w:val="00BA28CF"/>
    <w:rsid w:val="00BA313B"/>
    <w:rsid w:val="00BA331C"/>
    <w:rsid w:val="00BA3349"/>
    <w:rsid w:val="00BA350E"/>
    <w:rsid w:val="00BA3CA4"/>
    <w:rsid w:val="00BA3D39"/>
    <w:rsid w:val="00BA45E9"/>
    <w:rsid w:val="00BA4A56"/>
    <w:rsid w:val="00BA4E94"/>
    <w:rsid w:val="00BA4FB5"/>
    <w:rsid w:val="00BA50E5"/>
    <w:rsid w:val="00BA53A0"/>
    <w:rsid w:val="00BA5A78"/>
    <w:rsid w:val="00BA606F"/>
    <w:rsid w:val="00BA6156"/>
    <w:rsid w:val="00BA6188"/>
    <w:rsid w:val="00BA6560"/>
    <w:rsid w:val="00BA6714"/>
    <w:rsid w:val="00BA6D64"/>
    <w:rsid w:val="00BA6FF7"/>
    <w:rsid w:val="00BA734F"/>
    <w:rsid w:val="00BA7481"/>
    <w:rsid w:val="00BA7B81"/>
    <w:rsid w:val="00BB0A00"/>
    <w:rsid w:val="00BB0A24"/>
    <w:rsid w:val="00BB0E61"/>
    <w:rsid w:val="00BB140F"/>
    <w:rsid w:val="00BB1516"/>
    <w:rsid w:val="00BB17B0"/>
    <w:rsid w:val="00BB19D8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4CE5"/>
    <w:rsid w:val="00BB5472"/>
    <w:rsid w:val="00BB5613"/>
    <w:rsid w:val="00BB59E9"/>
    <w:rsid w:val="00BB6430"/>
    <w:rsid w:val="00BB650D"/>
    <w:rsid w:val="00BB678C"/>
    <w:rsid w:val="00BB6A53"/>
    <w:rsid w:val="00BB6B31"/>
    <w:rsid w:val="00BB7196"/>
    <w:rsid w:val="00BC0172"/>
    <w:rsid w:val="00BC0204"/>
    <w:rsid w:val="00BC0D15"/>
    <w:rsid w:val="00BC0ECE"/>
    <w:rsid w:val="00BC15A4"/>
    <w:rsid w:val="00BC1D4B"/>
    <w:rsid w:val="00BC22EC"/>
    <w:rsid w:val="00BC26D8"/>
    <w:rsid w:val="00BC2D87"/>
    <w:rsid w:val="00BC2FFE"/>
    <w:rsid w:val="00BC33A3"/>
    <w:rsid w:val="00BC35B5"/>
    <w:rsid w:val="00BC3836"/>
    <w:rsid w:val="00BC39FF"/>
    <w:rsid w:val="00BC4269"/>
    <w:rsid w:val="00BC440E"/>
    <w:rsid w:val="00BC469B"/>
    <w:rsid w:val="00BC4851"/>
    <w:rsid w:val="00BC4899"/>
    <w:rsid w:val="00BC4D6F"/>
    <w:rsid w:val="00BC5995"/>
    <w:rsid w:val="00BC5AC2"/>
    <w:rsid w:val="00BC5AC5"/>
    <w:rsid w:val="00BC65FA"/>
    <w:rsid w:val="00BC65FB"/>
    <w:rsid w:val="00BC6A68"/>
    <w:rsid w:val="00BC6C4E"/>
    <w:rsid w:val="00BC7065"/>
    <w:rsid w:val="00BC7273"/>
    <w:rsid w:val="00BC73C2"/>
    <w:rsid w:val="00BC7455"/>
    <w:rsid w:val="00BC772C"/>
    <w:rsid w:val="00BD0403"/>
    <w:rsid w:val="00BD0902"/>
    <w:rsid w:val="00BD0A0F"/>
    <w:rsid w:val="00BD0BC8"/>
    <w:rsid w:val="00BD0E0B"/>
    <w:rsid w:val="00BD1117"/>
    <w:rsid w:val="00BD1499"/>
    <w:rsid w:val="00BD212A"/>
    <w:rsid w:val="00BD279D"/>
    <w:rsid w:val="00BD2A3D"/>
    <w:rsid w:val="00BD2A56"/>
    <w:rsid w:val="00BD2CF9"/>
    <w:rsid w:val="00BD2E38"/>
    <w:rsid w:val="00BD2EE1"/>
    <w:rsid w:val="00BD314B"/>
    <w:rsid w:val="00BD36FB"/>
    <w:rsid w:val="00BD3E3E"/>
    <w:rsid w:val="00BD58AB"/>
    <w:rsid w:val="00BD5AE8"/>
    <w:rsid w:val="00BD5DB2"/>
    <w:rsid w:val="00BD5E3C"/>
    <w:rsid w:val="00BD60BF"/>
    <w:rsid w:val="00BD64F8"/>
    <w:rsid w:val="00BD659A"/>
    <w:rsid w:val="00BD70F1"/>
    <w:rsid w:val="00BD79B9"/>
    <w:rsid w:val="00BD7B45"/>
    <w:rsid w:val="00BD7DB9"/>
    <w:rsid w:val="00BE0FD3"/>
    <w:rsid w:val="00BE16FA"/>
    <w:rsid w:val="00BE1826"/>
    <w:rsid w:val="00BE1993"/>
    <w:rsid w:val="00BE252D"/>
    <w:rsid w:val="00BE279F"/>
    <w:rsid w:val="00BE2A6C"/>
    <w:rsid w:val="00BE2DAB"/>
    <w:rsid w:val="00BE2E43"/>
    <w:rsid w:val="00BE3294"/>
    <w:rsid w:val="00BE3AC6"/>
    <w:rsid w:val="00BE3BE3"/>
    <w:rsid w:val="00BE3E70"/>
    <w:rsid w:val="00BE4131"/>
    <w:rsid w:val="00BE4185"/>
    <w:rsid w:val="00BE4B8D"/>
    <w:rsid w:val="00BE50CD"/>
    <w:rsid w:val="00BE52BB"/>
    <w:rsid w:val="00BE5373"/>
    <w:rsid w:val="00BE5C48"/>
    <w:rsid w:val="00BE5E26"/>
    <w:rsid w:val="00BE61A7"/>
    <w:rsid w:val="00BE6928"/>
    <w:rsid w:val="00BE698C"/>
    <w:rsid w:val="00BE70A7"/>
    <w:rsid w:val="00BE7744"/>
    <w:rsid w:val="00BE77A9"/>
    <w:rsid w:val="00BE7813"/>
    <w:rsid w:val="00BE789D"/>
    <w:rsid w:val="00BE79EF"/>
    <w:rsid w:val="00BE7A9E"/>
    <w:rsid w:val="00BF1418"/>
    <w:rsid w:val="00BF17DB"/>
    <w:rsid w:val="00BF1F8D"/>
    <w:rsid w:val="00BF21C3"/>
    <w:rsid w:val="00BF2782"/>
    <w:rsid w:val="00BF27E1"/>
    <w:rsid w:val="00BF2CBB"/>
    <w:rsid w:val="00BF2D0D"/>
    <w:rsid w:val="00BF316F"/>
    <w:rsid w:val="00BF3830"/>
    <w:rsid w:val="00BF38E7"/>
    <w:rsid w:val="00BF394D"/>
    <w:rsid w:val="00BF3A83"/>
    <w:rsid w:val="00BF4231"/>
    <w:rsid w:val="00BF424D"/>
    <w:rsid w:val="00BF433C"/>
    <w:rsid w:val="00BF43DC"/>
    <w:rsid w:val="00BF52BD"/>
    <w:rsid w:val="00BF54C8"/>
    <w:rsid w:val="00BF5AA9"/>
    <w:rsid w:val="00BF6042"/>
    <w:rsid w:val="00BF6172"/>
    <w:rsid w:val="00BF639F"/>
    <w:rsid w:val="00BF65A3"/>
    <w:rsid w:val="00BF67D1"/>
    <w:rsid w:val="00BF6B00"/>
    <w:rsid w:val="00BF6B59"/>
    <w:rsid w:val="00BF6E1E"/>
    <w:rsid w:val="00BF7EE3"/>
    <w:rsid w:val="00C0004D"/>
    <w:rsid w:val="00C00578"/>
    <w:rsid w:val="00C0058C"/>
    <w:rsid w:val="00C00AC9"/>
    <w:rsid w:val="00C0111F"/>
    <w:rsid w:val="00C01503"/>
    <w:rsid w:val="00C016B8"/>
    <w:rsid w:val="00C01A86"/>
    <w:rsid w:val="00C01D49"/>
    <w:rsid w:val="00C030A9"/>
    <w:rsid w:val="00C03945"/>
    <w:rsid w:val="00C04139"/>
    <w:rsid w:val="00C0420C"/>
    <w:rsid w:val="00C042AF"/>
    <w:rsid w:val="00C04365"/>
    <w:rsid w:val="00C04800"/>
    <w:rsid w:val="00C048FC"/>
    <w:rsid w:val="00C04977"/>
    <w:rsid w:val="00C04E33"/>
    <w:rsid w:val="00C05150"/>
    <w:rsid w:val="00C05E94"/>
    <w:rsid w:val="00C05F18"/>
    <w:rsid w:val="00C06126"/>
    <w:rsid w:val="00C065BC"/>
    <w:rsid w:val="00C06933"/>
    <w:rsid w:val="00C06967"/>
    <w:rsid w:val="00C06A82"/>
    <w:rsid w:val="00C06B82"/>
    <w:rsid w:val="00C06C41"/>
    <w:rsid w:val="00C0747F"/>
    <w:rsid w:val="00C077AF"/>
    <w:rsid w:val="00C077BB"/>
    <w:rsid w:val="00C1032E"/>
    <w:rsid w:val="00C10407"/>
    <w:rsid w:val="00C105D6"/>
    <w:rsid w:val="00C11121"/>
    <w:rsid w:val="00C1113D"/>
    <w:rsid w:val="00C11712"/>
    <w:rsid w:val="00C11E9B"/>
    <w:rsid w:val="00C12012"/>
    <w:rsid w:val="00C125A6"/>
    <w:rsid w:val="00C13479"/>
    <w:rsid w:val="00C138D6"/>
    <w:rsid w:val="00C13E82"/>
    <w:rsid w:val="00C14752"/>
    <w:rsid w:val="00C14BCF"/>
    <w:rsid w:val="00C15244"/>
    <w:rsid w:val="00C157A0"/>
    <w:rsid w:val="00C168C6"/>
    <w:rsid w:val="00C16A56"/>
    <w:rsid w:val="00C1769A"/>
    <w:rsid w:val="00C17D9F"/>
    <w:rsid w:val="00C20182"/>
    <w:rsid w:val="00C20A5D"/>
    <w:rsid w:val="00C20D3E"/>
    <w:rsid w:val="00C20F4E"/>
    <w:rsid w:val="00C212FB"/>
    <w:rsid w:val="00C219FA"/>
    <w:rsid w:val="00C21C63"/>
    <w:rsid w:val="00C21D0B"/>
    <w:rsid w:val="00C22045"/>
    <w:rsid w:val="00C22555"/>
    <w:rsid w:val="00C22716"/>
    <w:rsid w:val="00C22AD2"/>
    <w:rsid w:val="00C22F1C"/>
    <w:rsid w:val="00C232C1"/>
    <w:rsid w:val="00C23BB1"/>
    <w:rsid w:val="00C2407A"/>
    <w:rsid w:val="00C2412B"/>
    <w:rsid w:val="00C2448E"/>
    <w:rsid w:val="00C244A7"/>
    <w:rsid w:val="00C245E0"/>
    <w:rsid w:val="00C24E1D"/>
    <w:rsid w:val="00C254EF"/>
    <w:rsid w:val="00C25801"/>
    <w:rsid w:val="00C25E8F"/>
    <w:rsid w:val="00C25EED"/>
    <w:rsid w:val="00C25F97"/>
    <w:rsid w:val="00C26482"/>
    <w:rsid w:val="00C2665E"/>
    <w:rsid w:val="00C267BE"/>
    <w:rsid w:val="00C2701A"/>
    <w:rsid w:val="00C27FB8"/>
    <w:rsid w:val="00C30F46"/>
    <w:rsid w:val="00C315CA"/>
    <w:rsid w:val="00C31ABA"/>
    <w:rsid w:val="00C31C8B"/>
    <w:rsid w:val="00C31D20"/>
    <w:rsid w:val="00C3202C"/>
    <w:rsid w:val="00C321E3"/>
    <w:rsid w:val="00C322F9"/>
    <w:rsid w:val="00C3321D"/>
    <w:rsid w:val="00C33600"/>
    <w:rsid w:val="00C33687"/>
    <w:rsid w:val="00C33F49"/>
    <w:rsid w:val="00C33FCE"/>
    <w:rsid w:val="00C344DF"/>
    <w:rsid w:val="00C3576A"/>
    <w:rsid w:val="00C35A26"/>
    <w:rsid w:val="00C35B6F"/>
    <w:rsid w:val="00C364D6"/>
    <w:rsid w:val="00C367B1"/>
    <w:rsid w:val="00C3694C"/>
    <w:rsid w:val="00C3764E"/>
    <w:rsid w:val="00C37A62"/>
    <w:rsid w:val="00C402BB"/>
    <w:rsid w:val="00C4087D"/>
    <w:rsid w:val="00C40DA3"/>
    <w:rsid w:val="00C411D0"/>
    <w:rsid w:val="00C411D4"/>
    <w:rsid w:val="00C41479"/>
    <w:rsid w:val="00C41EEF"/>
    <w:rsid w:val="00C41F69"/>
    <w:rsid w:val="00C42350"/>
    <w:rsid w:val="00C4279C"/>
    <w:rsid w:val="00C42D5A"/>
    <w:rsid w:val="00C42D66"/>
    <w:rsid w:val="00C42D6F"/>
    <w:rsid w:val="00C4439D"/>
    <w:rsid w:val="00C445C2"/>
    <w:rsid w:val="00C4539D"/>
    <w:rsid w:val="00C45879"/>
    <w:rsid w:val="00C458AC"/>
    <w:rsid w:val="00C45B26"/>
    <w:rsid w:val="00C45D59"/>
    <w:rsid w:val="00C460F5"/>
    <w:rsid w:val="00C469AE"/>
    <w:rsid w:val="00C4727C"/>
    <w:rsid w:val="00C4750E"/>
    <w:rsid w:val="00C47A8F"/>
    <w:rsid w:val="00C47F2E"/>
    <w:rsid w:val="00C500B3"/>
    <w:rsid w:val="00C50153"/>
    <w:rsid w:val="00C50E8F"/>
    <w:rsid w:val="00C51096"/>
    <w:rsid w:val="00C51122"/>
    <w:rsid w:val="00C5177E"/>
    <w:rsid w:val="00C517EB"/>
    <w:rsid w:val="00C51933"/>
    <w:rsid w:val="00C51D27"/>
    <w:rsid w:val="00C51FD6"/>
    <w:rsid w:val="00C52352"/>
    <w:rsid w:val="00C52735"/>
    <w:rsid w:val="00C52759"/>
    <w:rsid w:val="00C52ABC"/>
    <w:rsid w:val="00C52CA4"/>
    <w:rsid w:val="00C52CBC"/>
    <w:rsid w:val="00C52E9A"/>
    <w:rsid w:val="00C53315"/>
    <w:rsid w:val="00C53331"/>
    <w:rsid w:val="00C533AF"/>
    <w:rsid w:val="00C5442E"/>
    <w:rsid w:val="00C549F4"/>
    <w:rsid w:val="00C54BEB"/>
    <w:rsid w:val="00C54D65"/>
    <w:rsid w:val="00C5501F"/>
    <w:rsid w:val="00C555FE"/>
    <w:rsid w:val="00C5571D"/>
    <w:rsid w:val="00C55AD2"/>
    <w:rsid w:val="00C55D04"/>
    <w:rsid w:val="00C56631"/>
    <w:rsid w:val="00C56A5E"/>
    <w:rsid w:val="00C5779C"/>
    <w:rsid w:val="00C57F18"/>
    <w:rsid w:val="00C60005"/>
    <w:rsid w:val="00C60034"/>
    <w:rsid w:val="00C601EE"/>
    <w:rsid w:val="00C604D9"/>
    <w:rsid w:val="00C605F0"/>
    <w:rsid w:val="00C61201"/>
    <w:rsid w:val="00C61327"/>
    <w:rsid w:val="00C613E6"/>
    <w:rsid w:val="00C6168A"/>
    <w:rsid w:val="00C61C41"/>
    <w:rsid w:val="00C61DBF"/>
    <w:rsid w:val="00C61F6F"/>
    <w:rsid w:val="00C61F93"/>
    <w:rsid w:val="00C623F9"/>
    <w:rsid w:val="00C624CF"/>
    <w:rsid w:val="00C6290F"/>
    <w:rsid w:val="00C62B62"/>
    <w:rsid w:val="00C62E0B"/>
    <w:rsid w:val="00C6339F"/>
    <w:rsid w:val="00C6364F"/>
    <w:rsid w:val="00C63735"/>
    <w:rsid w:val="00C63C1A"/>
    <w:rsid w:val="00C64074"/>
    <w:rsid w:val="00C64816"/>
    <w:rsid w:val="00C65535"/>
    <w:rsid w:val="00C65CAE"/>
    <w:rsid w:val="00C665EC"/>
    <w:rsid w:val="00C66E5E"/>
    <w:rsid w:val="00C66EAB"/>
    <w:rsid w:val="00C673DC"/>
    <w:rsid w:val="00C6745F"/>
    <w:rsid w:val="00C67B11"/>
    <w:rsid w:val="00C67B92"/>
    <w:rsid w:val="00C67FC4"/>
    <w:rsid w:val="00C7000F"/>
    <w:rsid w:val="00C707BC"/>
    <w:rsid w:val="00C709ED"/>
    <w:rsid w:val="00C70BB7"/>
    <w:rsid w:val="00C71637"/>
    <w:rsid w:val="00C716CA"/>
    <w:rsid w:val="00C718DA"/>
    <w:rsid w:val="00C718F5"/>
    <w:rsid w:val="00C71D43"/>
    <w:rsid w:val="00C7283B"/>
    <w:rsid w:val="00C72A81"/>
    <w:rsid w:val="00C72ADE"/>
    <w:rsid w:val="00C73295"/>
    <w:rsid w:val="00C73568"/>
    <w:rsid w:val="00C735EB"/>
    <w:rsid w:val="00C73C42"/>
    <w:rsid w:val="00C74832"/>
    <w:rsid w:val="00C74835"/>
    <w:rsid w:val="00C7493C"/>
    <w:rsid w:val="00C74990"/>
    <w:rsid w:val="00C751EC"/>
    <w:rsid w:val="00C75ACB"/>
    <w:rsid w:val="00C76037"/>
    <w:rsid w:val="00C760C1"/>
    <w:rsid w:val="00C768B3"/>
    <w:rsid w:val="00C77266"/>
    <w:rsid w:val="00C772C7"/>
    <w:rsid w:val="00C774D3"/>
    <w:rsid w:val="00C77CC5"/>
    <w:rsid w:val="00C77CF3"/>
    <w:rsid w:val="00C77CF9"/>
    <w:rsid w:val="00C800F4"/>
    <w:rsid w:val="00C8027C"/>
    <w:rsid w:val="00C80602"/>
    <w:rsid w:val="00C806E9"/>
    <w:rsid w:val="00C809B9"/>
    <w:rsid w:val="00C80C10"/>
    <w:rsid w:val="00C817C2"/>
    <w:rsid w:val="00C817D3"/>
    <w:rsid w:val="00C8184A"/>
    <w:rsid w:val="00C81BE9"/>
    <w:rsid w:val="00C81E6C"/>
    <w:rsid w:val="00C81FCD"/>
    <w:rsid w:val="00C82237"/>
    <w:rsid w:val="00C82BCC"/>
    <w:rsid w:val="00C82E8D"/>
    <w:rsid w:val="00C83013"/>
    <w:rsid w:val="00C839ED"/>
    <w:rsid w:val="00C83BF7"/>
    <w:rsid w:val="00C83D00"/>
    <w:rsid w:val="00C84011"/>
    <w:rsid w:val="00C8472C"/>
    <w:rsid w:val="00C84DC4"/>
    <w:rsid w:val="00C854A8"/>
    <w:rsid w:val="00C85755"/>
    <w:rsid w:val="00C85A6A"/>
    <w:rsid w:val="00C85FEC"/>
    <w:rsid w:val="00C860CA"/>
    <w:rsid w:val="00C86180"/>
    <w:rsid w:val="00C8665B"/>
    <w:rsid w:val="00C86957"/>
    <w:rsid w:val="00C86965"/>
    <w:rsid w:val="00C8742F"/>
    <w:rsid w:val="00C874A9"/>
    <w:rsid w:val="00C876E4"/>
    <w:rsid w:val="00C9027A"/>
    <w:rsid w:val="00C9041D"/>
    <w:rsid w:val="00C905D5"/>
    <w:rsid w:val="00C90692"/>
    <w:rsid w:val="00C906CF"/>
    <w:rsid w:val="00C90900"/>
    <w:rsid w:val="00C916E4"/>
    <w:rsid w:val="00C9170E"/>
    <w:rsid w:val="00C91C04"/>
    <w:rsid w:val="00C92086"/>
    <w:rsid w:val="00C92420"/>
    <w:rsid w:val="00C92644"/>
    <w:rsid w:val="00C929BF"/>
    <w:rsid w:val="00C92F38"/>
    <w:rsid w:val="00C93080"/>
    <w:rsid w:val="00C940B2"/>
    <w:rsid w:val="00C94235"/>
    <w:rsid w:val="00C94CDD"/>
    <w:rsid w:val="00C950C5"/>
    <w:rsid w:val="00C95674"/>
    <w:rsid w:val="00C95985"/>
    <w:rsid w:val="00C95DEA"/>
    <w:rsid w:val="00C95E1C"/>
    <w:rsid w:val="00C95E7A"/>
    <w:rsid w:val="00C9644E"/>
    <w:rsid w:val="00C965C1"/>
    <w:rsid w:val="00C9696A"/>
    <w:rsid w:val="00C97142"/>
    <w:rsid w:val="00C9775A"/>
    <w:rsid w:val="00C97EE4"/>
    <w:rsid w:val="00C97FEF"/>
    <w:rsid w:val="00CA0152"/>
    <w:rsid w:val="00CA01D3"/>
    <w:rsid w:val="00CA0318"/>
    <w:rsid w:val="00CA115B"/>
    <w:rsid w:val="00CA1585"/>
    <w:rsid w:val="00CA18DA"/>
    <w:rsid w:val="00CA1990"/>
    <w:rsid w:val="00CA1F55"/>
    <w:rsid w:val="00CA200E"/>
    <w:rsid w:val="00CA2621"/>
    <w:rsid w:val="00CA27AA"/>
    <w:rsid w:val="00CA27D7"/>
    <w:rsid w:val="00CA2E35"/>
    <w:rsid w:val="00CA2EC8"/>
    <w:rsid w:val="00CA2ED0"/>
    <w:rsid w:val="00CA2FAB"/>
    <w:rsid w:val="00CA3678"/>
    <w:rsid w:val="00CA3C11"/>
    <w:rsid w:val="00CA402D"/>
    <w:rsid w:val="00CA40D4"/>
    <w:rsid w:val="00CA50A6"/>
    <w:rsid w:val="00CA5422"/>
    <w:rsid w:val="00CA5C91"/>
    <w:rsid w:val="00CA609A"/>
    <w:rsid w:val="00CA6AA4"/>
    <w:rsid w:val="00CA6B81"/>
    <w:rsid w:val="00CA7256"/>
    <w:rsid w:val="00CA7E34"/>
    <w:rsid w:val="00CB0256"/>
    <w:rsid w:val="00CB11E0"/>
    <w:rsid w:val="00CB12D7"/>
    <w:rsid w:val="00CB1C50"/>
    <w:rsid w:val="00CB2604"/>
    <w:rsid w:val="00CB27E5"/>
    <w:rsid w:val="00CB28E5"/>
    <w:rsid w:val="00CB2C28"/>
    <w:rsid w:val="00CB2EDB"/>
    <w:rsid w:val="00CB3011"/>
    <w:rsid w:val="00CB33D7"/>
    <w:rsid w:val="00CB3714"/>
    <w:rsid w:val="00CB3846"/>
    <w:rsid w:val="00CB3A38"/>
    <w:rsid w:val="00CB45F8"/>
    <w:rsid w:val="00CB4990"/>
    <w:rsid w:val="00CB4DE2"/>
    <w:rsid w:val="00CB5391"/>
    <w:rsid w:val="00CB5DBA"/>
    <w:rsid w:val="00CB6B7A"/>
    <w:rsid w:val="00CB6DF4"/>
    <w:rsid w:val="00CB6E70"/>
    <w:rsid w:val="00CB6F5E"/>
    <w:rsid w:val="00CB70F2"/>
    <w:rsid w:val="00CB70F3"/>
    <w:rsid w:val="00CB7F1D"/>
    <w:rsid w:val="00CB7F5D"/>
    <w:rsid w:val="00CC004A"/>
    <w:rsid w:val="00CC0223"/>
    <w:rsid w:val="00CC0703"/>
    <w:rsid w:val="00CC14D1"/>
    <w:rsid w:val="00CC1B29"/>
    <w:rsid w:val="00CC2555"/>
    <w:rsid w:val="00CC2D12"/>
    <w:rsid w:val="00CC31DD"/>
    <w:rsid w:val="00CC363B"/>
    <w:rsid w:val="00CC3D2B"/>
    <w:rsid w:val="00CC4894"/>
    <w:rsid w:val="00CC4922"/>
    <w:rsid w:val="00CC553F"/>
    <w:rsid w:val="00CC5C3F"/>
    <w:rsid w:val="00CC5F1B"/>
    <w:rsid w:val="00CC6010"/>
    <w:rsid w:val="00CC6082"/>
    <w:rsid w:val="00CC6C6E"/>
    <w:rsid w:val="00CC7219"/>
    <w:rsid w:val="00CC76E6"/>
    <w:rsid w:val="00CC772B"/>
    <w:rsid w:val="00CC773E"/>
    <w:rsid w:val="00CC7A71"/>
    <w:rsid w:val="00CC7FD1"/>
    <w:rsid w:val="00CC7FFB"/>
    <w:rsid w:val="00CD01E6"/>
    <w:rsid w:val="00CD020C"/>
    <w:rsid w:val="00CD05C8"/>
    <w:rsid w:val="00CD06F2"/>
    <w:rsid w:val="00CD0944"/>
    <w:rsid w:val="00CD0A4B"/>
    <w:rsid w:val="00CD1645"/>
    <w:rsid w:val="00CD1A92"/>
    <w:rsid w:val="00CD1D31"/>
    <w:rsid w:val="00CD1F55"/>
    <w:rsid w:val="00CD1F9D"/>
    <w:rsid w:val="00CD2B47"/>
    <w:rsid w:val="00CD30CF"/>
    <w:rsid w:val="00CD34AE"/>
    <w:rsid w:val="00CD3561"/>
    <w:rsid w:val="00CD4A2C"/>
    <w:rsid w:val="00CD5BB7"/>
    <w:rsid w:val="00CD5DDF"/>
    <w:rsid w:val="00CD6528"/>
    <w:rsid w:val="00CD69CD"/>
    <w:rsid w:val="00CD6ED2"/>
    <w:rsid w:val="00CD7079"/>
    <w:rsid w:val="00CD7360"/>
    <w:rsid w:val="00CD746B"/>
    <w:rsid w:val="00CD76D6"/>
    <w:rsid w:val="00CD79A0"/>
    <w:rsid w:val="00CE0038"/>
    <w:rsid w:val="00CE0A18"/>
    <w:rsid w:val="00CE0D3F"/>
    <w:rsid w:val="00CE1A22"/>
    <w:rsid w:val="00CE2088"/>
    <w:rsid w:val="00CE216B"/>
    <w:rsid w:val="00CE2174"/>
    <w:rsid w:val="00CE2781"/>
    <w:rsid w:val="00CE2951"/>
    <w:rsid w:val="00CE2DE0"/>
    <w:rsid w:val="00CE307C"/>
    <w:rsid w:val="00CE33DA"/>
    <w:rsid w:val="00CE37C1"/>
    <w:rsid w:val="00CE3B72"/>
    <w:rsid w:val="00CE3BE7"/>
    <w:rsid w:val="00CE3C10"/>
    <w:rsid w:val="00CE45E7"/>
    <w:rsid w:val="00CE49CE"/>
    <w:rsid w:val="00CE4E8D"/>
    <w:rsid w:val="00CE5774"/>
    <w:rsid w:val="00CE5A68"/>
    <w:rsid w:val="00CE5AC9"/>
    <w:rsid w:val="00CE5D62"/>
    <w:rsid w:val="00CE5E42"/>
    <w:rsid w:val="00CE62CF"/>
    <w:rsid w:val="00CE65F1"/>
    <w:rsid w:val="00CE6634"/>
    <w:rsid w:val="00CE6D2B"/>
    <w:rsid w:val="00CE6E4B"/>
    <w:rsid w:val="00CE6EDE"/>
    <w:rsid w:val="00CE7326"/>
    <w:rsid w:val="00CE75AB"/>
    <w:rsid w:val="00CE7E71"/>
    <w:rsid w:val="00CF0441"/>
    <w:rsid w:val="00CF0665"/>
    <w:rsid w:val="00CF0939"/>
    <w:rsid w:val="00CF0BD5"/>
    <w:rsid w:val="00CF1586"/>
    <w:rsid w:val="00CF1855"/>
    <w:rsid w:val="00CF18EB"/>
    <w:rsid w:val="00CF1A1F"/>
    <w:rsid w:val="00CF1DFA"/>
    <w:rsid w:val="00CF23B1"/>
    <w:rsid w:val="00CF24E4"/>
    <w:rsid w:val="00CF2D2E"/>
    <w:rsid w:val="00CF3240"/>
    <w:rsid w:val="00CF362C"/>
    <w:rsid w:val="00CF36E9"/>
    <w:rsid w:val="00CF3C9C"/>
    <w:rsid w:val="00CF44BC"/>
    <w:rsid w:val="00CF4581"/>
    <w:rsid w:val="00CF5136"/>
    <w:rsid w:val="00CF5168"/>
    <w:rsid w:val="00CF5A31"/>
    <w:rsid w:val="00CF5EAB"/>
    <w:rsid w:val="00CF60D9"/>
    <w:rsid w:val="00CF62BB"/>
    <w:rsid w:val="00CF6457"/>
    <w:rsid w:val="00CF668A"/>
    <w:rsid w:val="00CF7357"/>
    <w:rsid w:val="00CF7618"/>
    <w:rsid w:val="00CF7811"/>
    <w:rsid w:val="00CF791D"/>
    <w:rsid w:val="00CF7B64"/>
    <w:rsid w:val="00CF7E8F"/>
    <w:rsid w:val="00D001F4"/>
    <w:rsid w:val="00D00514"/>
    <w:rsid w:val="00D0066D"/>
    <w:rsid w:val="00D00BD2"/>
    <w:rsid w:val="00D00C5A"/>
    <w:rsid w:val="00D00F7E"/>
    <w:rsid w:val="00D0140B"/>
    <w:rsid w:val="00D01C98"/>
    <w:rsid w:val="00D01E57"/>
    <w:rsid w:val="00D020D2"/>
    <w:rsid w:val="00D02176"/>
    <w:rsid w:val="00D0291E"/>
    <w:rsid w:val="00D02B71"/>
    <w:rsid w:val="00D0388D"/>
    <w:rsid w:val="00D03EE1"/>
    <w:rsid w:val="00D0457A"/>
    <w:rsid w:val="00D045B1"/>
    <w:rsid w:val="00D0484C"/>
    <w:rsid w:val="00D04C79"/>
    <w:rsid w:val="00D04F33"/>
    <w:rsid w:val="00D05020"/>
    <w:rsid w:val="00D0512D"/>
    <w:rsid w:val="00D051A3"/>
    <w:rsid w:val="00D0592B"/>
    <w:rsid w:val="00D05A16"/>
    <w:rsid w:val="00D05C3A"/>
    <w:rsid w:val="00D063AD"/>
    <w:rsid w:val="00D06D56"/>
    <w:rsid w:val="00D07BD0"/>
    <w:rsid w:val="00D07EDB"/>
    <w:rsid w:val="00D106E6"/>
    <w:rsid w:val="00D10FFC"/>
    <w:rsid w:val="00D1179B"/>
    <w:rsid w:val="00D117C6"/>
    <w:rsid w:val="00D12439"/>
    <w:rsid w:val="00D12684"/>
    <w:rsid w:val="00D129A1"/>
    <w:rsid w:val="00D137A4"/>
    <w:rsid w:val="00D13AF7"/>
    <w:rsid w:val="00D140A7"/>
    <w:rsid w:val="00D14393"/>
    <w:rsid w:val="00D14BD1"/>
    <w:rsid w:val="00D14BDC"/>
    <w:rsid w:val="00D1532E"/>
    <w:rsid w:val="00D1547D"/>
    <w:rsid w:val="00D15799"/>
    <w:rsid w:val="00D15834"/>
    <w:rsid w:val="00D15D1D"/>
    <w:rsid w:val="00D16ED4"/>
    <w:rsid w:val="00D174B7"/>
    <w:rsid w:val="00D17D34"/>
    <w:rsid w:val="00D17E89"/>
    <w:rsid w:val="00D17F4F"/>
    <w:rsid w:val="00D2045E"/>
    <w:rsid w:val="00D206D5"/>
    <w:rsid w:val="00D20710"/>
    <w:rsid w:val="00D20A32"/>
    <w:rsid w:val="00D219F8"/>
    <w:rsid w:val="00D21E7E"/>
    <w:rsid w:val="00D222FE"/>
    <w:rsid w:val="00D2257A"/>
    <w:rsid w:val="00D22606"/>
    <w:rsid w:val="00D22DC0"/>
    <w:rsid w:val="00D233A3"/>
    <w:rsid w:val="00D23516"/>
    <w:rsid w:val="00D235F0"/>
    <w:rsid w:val="00D2389D"/>
    <w:rsid w:val="00D23959"/>
    <w:rsid w:val="00D23C4C"/>
    <w:rsid w:val="00D240D6"/>
    <w:rsid w:val="00D24B5B"/>
    <w:rsid w:val="00D24FDC"/>
    <w:rsid w:val="00D25335"/>
    <w:rsid w:val="00D25C6F"/>
    <w:rsid w:val="00D265A2"/>
    <w:rsid w:val="00D2660D"/>
    <w:rsid w:val="00D26752"/>
    <w:rsid w:val="00D26CC4"/>
    <w:rsid w:val="00D27295"/>
    <w:rsid w:val="00D30373"/>
    <w:rsid w:val="00D304D0"/>
    <w:rsid w:val="00D309F0"/>
    <w:rsid w:val="00D317C2"/>
    <w:rsid w:val="00D31A55"/>
    <w:rsid w:val="00D32033"/>
    <w:rsid w:val="00D322C4"/>
    <w:rsid w:val="00D32B0C"/>
    <w:rsid w:val="00D32BAB"/>
    <w:rsid w:val="00D33214"/>
    <w:rsid w:val="00D33A1E"/>
    <w:rsid w:val="00D34048"/>
    <w:rsid w:val="00D34B96"/>
    <w:rsid w:val="00D34BAE"/>
    <w:rsid w:val="00D34C49"/>
    <w:rsid w:val="00D34CF7"/>
    <w:rsid w:val="00D34D0D"/>
    <w:rsid w:val="00D34F21"/>
    <w:rsid w:val="00D352F4"/>
    <w:rsid w:val="00D354FF"/>
    <w:rsid w:val="00D35807"/>
    <w:rsid w:val="00D35AA8"/>
    <w:rsid w:val="00D35B01"/>
    <w:rsid w:val="00D35B6E"/>
    <w:rsid w:val="00D35F62"/>
    <w:rsid w:val="00D361DA"/>
    <w:rsid w:val="00D36F7E"/>
    <w:rsid w:val="00D372A7"/>
    <w:rsid w:val="00D37521"/>
    <w:rsid w:val="00D375B3"/>
    <w:rsid w:val="00D376BF"/>
    <w:rsid w:val="00D377E1"/>
    <w:rsid w:val="00D400C6"/>
    <w:rsid w:val="00D40199"/>
    <w:rsid w:val="00D40869"/>
    <w:rsid w:val="00D40C3D"/>
    <w:rsid w:val="00D413F6"/>
    <w:rsid w:val="00D415A3"/>
    <w:rsid w:val="00D415F7"/>
    <w:rsid w:val="00D41622"/>
    <w:rsid w:val="00D4200A"/>
    <w:rsid w:val="00D4200C"/>
    <w:rsid w:val="00D421AD"/>
    <w:rsid w:val="00D42D64"/>
    <w:rsid w:val="00D43109"/>
    <w:rsid w:val="00D4350A"/>
    <w:rsid w:val="00D43CF9"/>
    <w:rsid w:val="00D4473C"/>
    <w:rsid w:val="00D44952"/>
    <w:rsid w:val="00D4499C"/>
    <w:rsid w:val="00D45129"/>
    <w:rsid w:val="00D45377"/>
    <w:rsid w:val="00D45835"/>
    <w:rsid w:val="00D4586F"/>
    <w:rsid w:val="00D45E95"/>
    <w:rsid w:val="00D464C3"/>
    <w:rsid w:val="00D46584"/>
    <w:rsid w:val="00D4692F"/>
    <w:rsid w:val="00D469B6"/>
    <w:rsid w:val="00D46C0B"/>
    <w:rsid w:val="00D46E54"/>
    <w:rsid w:val="00D47840"/>
    <w:rsid w:val="00D47B5E"/>
    <w:rsid w:val="00D500FB"/>
    <w:rsid w:val="00D5015D"/>
    <w:rsid w:val="00D504D2"/>
    <w:rsid w:val="00D50572"/>
    <w:rsid w:val="00D5075C"/>
    <w:rsid w:val="00D507C5"/>
    <w:rsid w:val="00D509C4"/>
    <w:rsid w:val="00D50BEA"/>
    <w:rsid w:val="00D5136D"/>
    <w:rsid w:val="00D51585"/>
    <w:rsid w:val="00D516D3"/>
    <w:rsid w:val="00D51AB0"/>
    <w:rsid w:val="00D51C33"/>
    <w:rsid w:val="00D51D9E"/>
    <w:rsid w:val="00D51DA3"/>
    <w:rsid w:val="00D5234E"/>
    <w:rsid w:val="00D5255E"/>
    <w:rsid w:val="00D525AF"/>
    <w:rsid w:val="00D52DEF"/>
    <w:rsid w:val="00D536F5"/>
    <w:rsid w:val="00D53A2B"/>
    <w:rsid w:val="00D53AE7"/>
    <w:rsid w:val="00D54060"/>
    <w:rsid w:val="00D54086"/>
    <w:rsid w:val="00D5430D"/>
    <w:rsid w:val="00D544F1"/>
    <w:rsid w:val="00D545A8"/>
    <w:rsid w:val="00D545C0"/>
    <w:rsid w:val="00D54602"/>
    <w:rsid w:val="00D54633"/>
    <w:rsid w:val="00D5471D"/>
    <w:rsid w:val="00D54A0C"/>
    <w:rsid w:val="00D55157"/>
    <w:rsid w:val="00D5537A"/>
    <w:rsid w:val="00D55BA0"/>
    <w:rsid w:val="00D56017"/>
    <w:rsid w:val="00D5609A"/>
    <w:rsid w:val="00D5614E"/>
    <w:rsid w:val="00D57239"/>
    <w:rsid w:val="00D57B24"/>
    <w:rsid w:val="00D57DC2"/>
    <w:rsid w:val="00D57F8F"/>
    <w:rsid w:val="00D60117"/>
    <w:rsid w:val="00D607B5"/>
    <w:rsid w:val="00D60EBD"/>
    <w:rsid w:val="00D610E4"/>
    <w:rsid w:val="00D613FE"/>
    <w:rsid w:val="00D61456"/>
    <w:rsid w:val="00D61459"/>
    <w:rsid w:val="00D6181E"/>
    <w:rsid w:val="00D61CFF"/>
    <w:rsid w:val="00D61E64"/>
    <w:rsid w:val="00D623D0"/>
    <w:rsid w:val="00D62453"/>
    <w:rsid w:val="00D62786"/>
    <w:rsid w:val="00D629BE"/>
    <w:rsid w:val="00D6360C"/>
    <w:rsid w:val="00D637B8"/>
    <w:rsid w:val="00D63E1E"/>
    <w:rsid w:val="00D6439F"/>
    <w:rsid w:val="00D64714"/>
    <w:rsid w:val="00D64FE0"/>
    <w:rsid w:val="00D651A8"/>
    <w:rsid w:val="00D652E8"/>
    <w:rsid w:val="00D65B0A"/>
    <w:rsid w:val="00D6609A"/>
    <w:rsid w:val="00D667E9"/>
    <w:rsid w:val="00D66BC4"/>
    <w:rsid w:val="00D66DB4"/>
    <w:rsid w:val="00D67393"/>
    <w:rsid w:val="00D67728"/>
    <w:rsid w:val="00D678F8"/>
    <w:rsid w:val="00D67A00"/>
    <w:rsid w:val="00D67C78"/>
    <w:rsid w:val="00D67E08"/>
    <w:rsid w:val="00D67F2A"/>
    <w:rsid w:val="00D70098"/>
    <w:rsid w:val="00D7032A"/>
    <w:rsid w:val="00D7032C"/>
    <w:rsid w:val="00D7067B"/>
    <w:rsid w:val="00D70E0A"/>
    <w:rsid w:val="00D712EC"/>
    <w:rsid w:val="00D7175C"/>
    <w:rsid w:val="00D71924"/>
    <w:rsid w:val="00D7198C"/>
    <w:rsid w:val="00D71CBF"/>
    <w:rsid w:val="00D72296"/>
    <w:rsid w:val="00D72501"/>
    <w:rsid w:val="00D72A68"/>
    <w:rsid w:val="00D72B2E"/>
    <w:rsid w:val="00D72D0E"/>
    <w:rsid w:val="00D72D37"/>
    <w:rsid w:val="00D72DBF"/>
    <w:rsid w:val="00D73A00"/>
    <w:rsid w:val="00D73D00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065"/>
    <w:rsid w:val="00D80205"/>
    <w:rsid w:val="00D80BD2"/>
    <w:rsid w:val="00D80C65"/>
    <w:rsid w:val="00D80E58"/>
    <w:rsid w:val="00D81123"/>
    <w:rsid w:val="00D8164B"/>
    <w:rsid w:val="00D821D2"/>
    <w:rsid w:val="00D832A1"/>
    <w:rsid w:val="00D832D2"/>
    <w:rsid w:val="00D832FB"/>
    <w:rsid w:val="00D833BC"/>
    <w:rsid w:val="00D8355C"/>
    <w:rsid w:val="00D838AA"/>
    <w:rsid w:val="00D83B41"/>
    <w:rsid w:val="00D8495E"/>
    <w:rsid w:val="00D84A39"/>
    <w:rsid w:val="00D84BAA"/>
    <w:rsid w:val="00D84D0B"/>
    <w:rsid w:val="00D85091"/>
    <w:rsid w:val="00D85155"/>
    <w:rsid w:val="00D852A2"/>
    <w:rsid w:val="00D85E4D"/>
    <w:rsid w:val="00D85EA4"/>
    <w:rsid w:val="00D8657E"/>
    <w:rsid w:val="00D873A1"/>
    <w:rsid w:val="00D9074A"/>
    <w:rsid w:val="00D9090C"/>
    <w:rsid w:val="00D9095D"/>
    <w:rsid w:val="00D9097D"/>
    <w:rsid w:val="00D90E26"/>
    <w:rsid w:val="00D90E3D"/>
    <w:rsid w:val="00D90EDB"/>
    <w:rsid w:val="00D91B29"/>
    <w:rsid w:val="00D9223D"/>
    <w:rsid w:val="00D92320"/>
    <w:rsid w:val="00D92A02"/>
    <w:rsid w:val="00D92D5E"/>
    <w:rsid w:val="00D92EB3"/>
    <w:rsid w:val="00D930F3"/>
    <w:rsid w:val="00D9353E"/>
    <w:rsid w:val="00D93976"/>
    <w:rsid w:val="00D93DC0"/>
    <w:rsid w:val="00D94720"/>
    <w:rsid w:val="00D949C7"/>
    <w:rsid w:val="00D94D77"/>
    <w:rsid w:val="00D94E69"/>
    <w:rsid w:val="00D950CB"/>
    <w:rsid w:val="00D952E4"/>
    <w:rsid w:val="00D95624"/>
    <w:rsid w:val="00D95B22"/>
    <w:rsid w:val="00D95F68"/>
    <w:rsid w:val="00D95FC3"/>
    <w:rsid w:val="00D96263"/>
    <w:rsid w:val="00D965EF"/>
    <w:rsid w:val="00D96680"/>
    <w:rsid w:val="00D96B8F"/>
    <w:rsid w:val="00D97362"/>
    <w:rsid w:val="00D975DE"/>
    <w:rsid w:val="00D97677"/>
    <w:rsid w:val="00DA019E"/>
    <w:rsid w:val="00DA03FE"/>
    <w:rsid w:val="00DA142A"/>
    <w:rsid w:val="00DA15C0"/>
    <w:rsid w:val="00DA1EF1"/>
    <w:rsid w:val="00DA1F29"/>
    <w:rsid w:val="00DA24E2"/>
    <w:rsid w:val="00DA2C14"/>
    <w:rsid w:val="00DA32E6"/>
    <w:rsid w:val="00DA32F7"/>
    <w:rsid w:val="00DA36C9"/>
    <w:rsid w:val="00DA4BE6"/>
    <w:rsid w:val="00DA54CD"/>
    <w:rsid w:val="00DA565F"/>
    <w:rsid w:val="00DA566C"/>
    <w:rsid w:val="00DA5C03"/>
    <w:rsid w:val="00DA5E0C"/>
    <w:rsid w:val="00DA61C3"/>
    <w:rsid w:val="00DA6E41"/>
    <w:rsid w:val="00DA7113"/>
    <w:rsid w:val="00DA771C"/>
    <w:rsid w:val="00DA7A56"/>
    <w:rsid w:val="00DA7B9F"/>
    <w:rsid w:val="00DA7E76"/>
    <w:rsid w:val="00DB00E0"/>
    <w:rsid w:val="00DB07A4"/>
    <w:rsid w:val="00DB0FA1"/>
    <w:rsid w:val="00DB1EEC"/>
    <w:rsid w:val="00DB21EA"/>
    <w:rsid w:val="00DB227D"/>
    <w:rsid w:val="00DB2997"/>
    <w:rsid w:val="00DB40F3"/>
    <w:rsid w:val="00DB4B33"/>
    <w:rsid w:val="00DB5027"/>
    <w:rsid w:val="00DB5457"/>
    <w:rsid w:val="00DB5517"/>
    <w:rsid w:val="00DB582B"/>
    <w:rsid w:val="00DB6431"/>
    <w:rsid w:val="00DB6662"/>
    <w:rsid w:val="00DB6C39"/>
    <w:rsid w:val="00DB6C4B"/>
    <w:rsid w:val="00DB6C57"/>
    <w:rsid w:val="00DB6D92"/>
    <w:rsid w:val="00DB6FA7"/>
    <w:rsid w:val="00DB7520"/>
    <w:rsid w:val="00DC0462"/>
    <w:rsid w:val="00DC070E"/>
    <w:rsid w:val="00DC0A8A"/>
    <w:rsid w:val="00DC0CBC"/>
    <w:rsid w:val="00DC0DFD"/>
    <w:rsid w:val="00DC11F5"/>
    <w:rsid w:val="00DC1A07"/>
    <w:rsid w:val="00DC1A2A"/>
    <w:rsid w:val="00DC1BD9"/>
    <w:rsid w:val="00DC32FA"/>
    <w:rsid w:val="00DC4652"/>
    <w:rsid w:val="00DC4692"/>
    <w:rsid w:val="00DC55C0"/>
    <w:rsid w:val="00DC56E8"/>
    <w:rsid w:val="00DC57BD"/>
    <w:rsid w:val="00DC67AC"/>
    <w:rsid w:val="00DC68AD"/>
    <w:rsid w:val="00DC6D5F"/>
    <w:rsid w:val="00DC741A"/>
    <w:rsid w:val="00DC7503"/>
    <w:rsid w:val="00DC7B6E"/>
    <w:rsid w:val="00DD03E3"/>
    <w:rsid w:val="00DD04AB"/>
    <w:rsid w:val="00DD05B3"/>
    <w:rsid w:val="00DD0692"/>
    <w:rsid w:val="00DD09F7"/>
    <w:rsid w:val="00DD0B00"/>
    <w:rsid w:val="00DD0B20"/>
    <w:rsid w:val="00DD0C93"/>
    <w:rsid w:val="00DD23E1"/>
    <w:rsid w:val="00DD350D"/>
    <w:rsid w:val="00DD352E"/>
    <w:rsid w:val="00DD359C"/>
    <w:rsid w:val="00DD3B19"/>
    <w:rsid w:val="00DD3F67"/>
    <w:rsid w:val="00DD4216"/>
    <w:rsid w:val="00DD4D93"/>
    <w:rsid w:val="00DD4F6E"/>
    <w:rsid w:val="00DD50DD"/>
    <w:rsid w:val="00DD5553"/>
    <w:rsid w:val="00DD56FD"/>
    <w:rsid w:val="00DD5AE1"/>
    <w:rsid w:val="00DD5EAE"/>
    <w:rsid w:val="00DD6D75"/>
    <w:rsid w:val="00DD6FE3"/>
    <w:rsid w:val="00DD75C4"/>
    <w:rsid w:val="00DD7718"/>
    <w:rsid w:val="00DD78F6"/>
    <w:rsid w:val="00DE00E8"/>
    <w:rsid w:val="00DE0866"/>
    <w:rsid w:val="00DE0FA8"/>
    <w:rsid w:val="00DE1113"/>
    <w:rsid w:val="00DE1195"/>
    <w:rsid w:val="00DE151B"/>
    <w:rsid w:val="00DE1F2B"/>
    <w:rsid w:val="00DE274C"/>
    <w:rsid w:val="00DE287D"/>
    <w:rsid w:val="00DE2A8B"/>
    <w:rsid w:val="00DE34A8"/>
    <w:rsid w:val="00DE3794"/>
    <w:rsid w:val="00DE4090"/>
    <w:rsid w:val="00DE4157"/>
    <w:rsid w:val="00DE44DE"/>
    <w:rsid w:val="00DE48AE"/>
    <w:rsid w:val="00DE4A17"/>
    <w:rsid w:val="00DE4C2F"/>
    <w:rsid w:val="00DE5003"/>
    <w:rsid w:val="00DE5183"/>
    <w:rsid w:val="00DE51E1"/>
    <w:rsid w:val="00DE546C"/>
    <w:rsid w:val="00DE563B"/>
    <w:rsid w:val="00DE5696"/>
    <w:rsid w:val="00DE579C"/>
    <w:rsid w:val="00DE6022"/>
    <w:rsid w:val="00DE60A2"/>
    <w:rsid w:val="00DE6431"/>
    <w:rsid w:val="00DE6CEE"/>
    <w:rsid w:val="00DE75C7"/>
    <w:rsid w:val="00DE7727"/>
    <w:rsid w:val="00DE7874"/>
    <w:rsid w:val="00DE7CBF"/>
    <w:rsid w:val="00DE7D8F"/>
    <w:rsid w:val="00DF12D1"/>
    <w:rsid w:val="00DF1383"/>
    <w:rsid w:val="00DF1775"/>
    <w:rsid w:val="00DF1B9D"/>
    <w:rsid w:val="00DF266D"/>
    <w:rsid w:val="00DF29E8"/>
    <w:rsid w:val="00DF2A1A"/>
    <w:rsid w:val="00DF35D8"/>
    <w:rsid w:val="00DF3FDE"/>
    <w:rsid w:val="00DF4239"/>
    <w:rsid w:val="00DF49C5"/>
    <w:rsid w:val="00DF56E5"/>
    <w:rsid w:val="00DF573C"/>
    <w:rsid w:val="00DF5A4B"/>
    <w:rsid w:val="00DF712A"/>
    <w:rsid w:val="00DF7184"/>
    <w:rsid w:val="00DF7418"/>
    <w:rsid w:val="00DF7543"/>
    <w:rsid w:val="00DF78E4"/>
    <w:rsid w:val="00E00116"/>
    <w:rsid w:val="00E0065A"/>
    <w:rsid w:val="00E0095F"/>
    <w:rsid w:val="00E01143"/>
    <w:rsid w:val="00E012CE"/>
    <w:rsid w:val="00E028EE"/>
    <w:rsid w:val="00E02C43"/>
    <w:rsid w:val="00E02ECA"/>
    <w:rsid w:val="00E03A59"/>
    <w:rsid w:val="00E03A6C"/>
    <w:rsid w:val="00E03DD8"/>
    <w:rsid w:val="00E03EB1"/>
    <w:rsid w:val="00E0441B"/>
    <w:rsid w:val="00E052B2"/>
    <w:rsid w:val="00E052F6"/>
    <w:rsid w:val="00E0681D"/>
    <w:rsid w:val="00E06828"/>
    <w:rsid w:val="00E0761B"/>
    <w:rsid w:val="00E07D97"/>
    <w:rsid w:val="00E07E34"/>
    <w:rsid w:val="00E10018"/>
    <w:rsid w:val="00E10873"/>
    <w:rsid w:val="00E10E1E"/>
    <w:rsid w:val="00E10F6B"/>
    <w:rsid w:val="00E110E4"/>
    <w:rsid w:val="00E116FE"/>
    <w:rsid w:val="00E119DC"/>
    <w:rsid w:val="00E11D56"/>
    <w:rsid w:val="00E11EB0"/>
    <w:rsid w:val="00E122CC"/>
    <w:rsid w:val="00E12B25"/>
    <w:rsid w:val="00E12C7D"/>
    <w:rsid w:val="00E132D1"/>
    <w:rsid w:val="00E139CA"/>
    <w:rsid w:val="00E13EC8"/>
    <w:rsid w:val="00E13ED7"/>
    <w:rsid w:val="00E148D8"/>
    <w:rsid w:val="00E1550E"/>
    <w:rsid w:val="00E1566D"/>
    <w:rsid w:val="00E15C02"/>
    <w:rsid w:val="00E15C46"/>
    <w:rsid w:val="00E16497"/>
    <w:rsid w:val="00E165E8"/>
    <w:rsid w:val="00E16A3F"/>
    <w:rsid w:val="00E16BCC"/>
    <w:rsid w:val="00E16D7E"/>
    <w:rsid w:val="00E16F1D"/>
    <w:rsid w:val="00E17DB3"/>
    <w:rsid w:val="00E2042F"/>
    <w:rsid w:val="00E205B5"/>
    <w:rsid w:val="00E20B1A"/>
    <w:rsid w:val="00E20EAF"/>
    <w:rsid w:val="00E211B1"/>
    <w:rsid w:val="00E21390"/>
    <w:rsid w:val="00E21781"/>
    <w:rsid w:val="00E21E96"/>
    <w:rsid w:val="00E22527"/>
    <w:rsid w:val="00E22653"/>
    <w:rsid w:val="00E22695"/>
    <w:rsid w:val="00E228D4"/>
    <w:rsid w:val="00E22EE2"/>
    <w:rsid w:val="00E232BC"/>
    <w:rsid w:val="00E234D2"/>
    <w:rsid w:val="00E238BC"/>
    <w:rsid w:val="00E23D0C"/>
    <w:rsid w:val="00E23D5F"/>
    <w:rsid w:val="00E2443D"/>
    <w:rsid w:val="00E244E9"/>
    <w:rsid w:val="00E2595E"/>
    <w:rsid w:val="00E25E11"/>
    <w:rsid w:val="00E267DD"/>
    <w:rsid w:val="00E26845"/>
    <w:rsid w:val="00E27420"/>
    <w:rsid w:val="00E3066C"/>
    <w:rsid w:val="00E30753"/>
    <w:rsid w:val="00E30829"/>
    <w:rsid w:val="00E30D80"/>
    <w:rsid w:val="00E3131F"/>
    <w:rsid w:val="00E31497"/>
    <w:rsid w:val="00E31823"/>
    <w:rsid w:val="00E319C5"/>
    <w:rsid w:val="00E31B55"/>
    <w:rsid w:val="00E320DB"/>
    <w:rsid w:val="00E324CC"/>
    <w:rsid w:val="00E32926"/>
    <w:rsid w:val="00E32D3B"/>
    <w:rsid w:val="00E33441"/>
    <w:rsid w:val="00E33D9E"/>
    <w:rsid w:val="00E34407"/>
    <w:rsid w:val="00E34414"/>
    <w:rsid w:val="00E3467F"/>
    <w:rsid w:val="00E34E40"/>
    <w:rsid w:val="00E34FDF"/>
    <w:rsid w:val="00E35107"/>
    <w:rsid w:val="00E3523E"/>
    <w:rsid w:val="00E35BA1"/>
    <w:rsid w:val="00E35D47"/>
    <w:rsid w:val="00E3605E"/>
    <w:rsid w:val="00E365BC"/>
    <w:rsid w:val="00E37654"/>
    <w:rsid w:val="00E377D3"/>
    <w:rsid w:val="00E37DBF"/>
    <w:rsid w:val="00E408A0"/>
    <w:rsid w:val="00E413B8"/>
    <w:rsid w:val="00E41912"/>
    <w:rsid w:val="00E41CD1"/>
    <w:rsid w:val="00E42778"/>
    <w:rsid w:val="00E42AC9"/>
    <w:rsid w:val="00E43066"/>
    <w:rsid w:val="00E4440F"/>
    <w:rsid w:val="00E445B5"/>
    <w:rsid w:val="00E445C6"/>
    <w:rsid w:val="00E4470E"/>
    <w:rsid w:val="00E44A19"/>
    <w:rsid w:val="00E454D5"/>
    <w:rsid w:val="00E45808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D84"/>
    <w:rsid w:val="00E47FB6"/>
    <w:rsid w:val="00E50182"/>
    <w:rsid w:val="00E5079A"/>
    <w:rsid w:val="00E50AE6"/>
    <w:rsid w:val="00E512E0"/>
    <w:rsid w:val="00E51340"/>
    <w:rsid w:val="00E513E4"/>
    <w:rsid w:val="00E514C0"/>
    <w:rsid w:val="00E516E0"/>
    <w:rsid w:val="00E51E7D"/>
    <w:rsid w:val="00E52018"/>
    <w:rsid w:val="00E52089"/>
    <w:rsid w:val="00E52205"/>
    <w:rsid w:val="00E52619"/>
    <w:rsid w:val="00E5327E"/>
    <w:rsid w:val="00E54B20"/>
    <w:rsid w:val="00E54D81"/>
    <w:rsid w:val="00E54E6C"/>
    <w:rsid w:val="00E554AA"/>
    <w:rsid w:val="00E56AFA"/>
    <w:rsid w:val="00E56EE9"/>
    <w:rsid w:val="00E56F35"/>
    <w:rsid w:val="00E57087"/>
    <w:rsid w:val="00E574B5"/>
    <w:rsid w:val="00E57526"/>
    <w:rsid w:val="00E57D79"/>
    <w:rsid w:val="00E57FAA"/>
    <w:rsid w:val="00E60226"/>
    <w:rsid w:val="00E6035A"/>
    <w:rsid w:val="00E61210"/>
    <w:rsid w:val="00E61597"/>
    <w:rsid w:val="00E61686"/>
    <w:rsid w:val="00E618C6"/>
    <w:rsid w:val="00E63556"/>
    <w:rsid w:val="00E63B3F"/>
    <w:rsid w:val="00E6415C"/>
    <w:rsid w:val="00E643A6"/>
    <w:rsid w:val="00E655FF"/>
    <w:rsid w:val="00E65E14"/>
    <w:rsid w:val="00E66497"/>
    <w:rsid w:val="00E6684F"/>
    <w:rsid w:val="00E669BF"/>
    <w:rsid w:val="00E66FEF"/>
    <w:rsid w:val="00E673C4"/>
    <w:rsid w:val="00E67590"/>
    <w:rsid w:val="00E67897"/>
    <w:rsid w:val="00E67AF9"/>
    <w:rsid w:val="00E67D48"/>
    <w:rsid w:val="00E70218"/>
    <w:rsid w:val="00E702C1"/>
    <w:rsid w:val="00E70DFE"/>
    <w:rsid w:val="00E715CE"/>
    <w:rsid w:val="00E71626"/>
    <w:rsid w:val="00E71C79"/>
    <w:rsid w:val="00E71DEF"/>
    <w:rsid w:val="00E725F7"/>
    <w:rsid w:val="00E72D97"/>
    <w:rsid w:val="00E72F3C"/>
    <w:rsid w:val="00E730DC"/>
    <w:rsid w:val="00E73265"/>
    <w:rsid w:val="00E735D7"/>
    <w:rsid w:val="00E7382B"/>
    <w:rsid w:val="00E73AA2"/>
    <w:rsid w:val="00E73DB2"/>
    <w:rsid w:val="00E7426E"/>
    <w:rsid w:val="00E7467C"/>
    <w:rsid w:val="00E74697"/>
    <w:rsid w:val="00E74940"/>
    <w:rsid w:val="00E74F96"/>
    <w:rsid w:val="00E75064"/>
    <w:rsid w:val="00E754A0"/>
    <w:rsid w:val="00E7553B"/>
    <w:rsid w:val="00E75650"/>
    <w:rsid w:val="00E756A1"/>
    <w:rsid w:val="00E75864"/>
    <w:rsid w:val="00E758B4"/>
    <w:rsid w:val="00E76737"/>
    <w:rsid w:val="00E76886"/>
    <w:rsid w:val="00E76DF3"/>
    <w:rsid w:val="00E7773E"/>
    <w:rsid w:val="00E77A52"/>
    <w:rsid w:val="00E77D13"/>
    <w:rsid w:val="00E806EB"/>
    <w:rsid w:val="00E8082F"/>
    <w:rsid w:val="00E80FB6"/>
    <w:rsid w:val="00E81800"/>
    <w:rsid w:val="00E81A6B"/>
    <w:rsid w:val="00E82653"/>
    <w:rsid w:val="00E82AB3"/>
    <w:rsid w:val="00E82CAD"/>
    <w:rsid w:val="00E8318A"/>
    <w:rsid w:val="00E836AC"/>
    <w:rsid w:val="00E83D4E"/>
    <w:rsid w:val="00E84310"/>
    <w:rsid w:val="00E8475A"/>
    <w:rsid w:val="00E849DA"/>
    <w:rsid w:val="00E84F4E"/>
    <w:rsid w:val="00E855A7"/>
    <w:rsid w:val="00E859D5"/>
    <w:rsid w:val="00E85BD5"/>
    <w:rsid w:val="00E85C54"/>
    <w:rsid w:val="00E863D4"/>
    <w:rsid w:val="00E86828"/>
    <w:rsid w:val="00E86924"/>
    <w:rsid w:val="00E86925"/>
    <w:rsid w:val="00E869C9"/>
    <w:rsid w:val="00E86AA4"/>
    <w:rsid w:val="00E86B29"/>
    <w:rsid w:val="00E86E19"/>
    <w:rsid w:val="00E8707B"/>
    <w:rsid w:val="00E87423"/>
    <w:rsid w:val="00E876BE"/>
    <w:rsid w:val="00E87B61"/>
    <w:rsid w:val="00E90440"/>
    <w:rsid w:val="00E90C3D"/>
    <w:rsid w:val="00E91C6C"/>
    <w:rsid w:val="00E922A3"/>
    <w:rsid w:val="00E92488"/>
    <w:rsid w:val="00E934E9"/>
    <w:rsid w:val="00E93738"/>
    <w:rsid w:val="00E93A02"/>
    <w:rsid w:val="00E93D5A"/>
    <w:rsid w:val="00E93F7E"/>
    <w:rsid w:val="00E94169"/>
    <w:rsid w:val="00E94EAB"/>
    <w:rsid w:val="00E960B6"/>
    <w:rsid w:val="00E965BB"/>
    <w:rsid w:val="00E9675A"/>
    <w:rsid w:val="00E9713D"/>
    <w:rsid w:val="00E973A9"/>
    <w:rsid w:val="00EA0340"/>
    <w:rsid w:val="00EA099F"/>
    <w:rsid w:val="00EA12F7"/>
    <w:rsid w:val="00EA1FBE"/>
    <w:rsid w:val="00EA2164"/>
    <w:rsid w:val="00EA251F"/>
    <w:rsid w:val="00EA3A1D"/>
    <w:rsid w:val="00EA3BFA"/>
    <w:rsid w:val="00EA4203"/>
    <w:rsid w:val="00EA475F"/>
    <w:rsid w:val="00EA53AB"/>
    <w:rsid w:val="00EA53D8"/>
    <w:rsid w:val="00EA5957"/>
    <w:rsid w:val="00EA5ADF"/>
    <w:rsid w:val="00EA5AFA"/>
    <w:rsid w:val="00EA5FF0"/>
    <w:rsid w:val="00EA6693"/>
    <w:rsid w:val="00EA6C3B"/>
    <w:rsid w:val="00EA6D06"/>
    <w:rsid w:val="00EA7D22"/>
    <w:rsid w:val="00EA7E34"/>
    <w:rsid w:val="00EB08DC"/>
    <w:rsid w:val="00EB149E"/>
    <w:rsid w:val="00EB167D"/>
    <w:rsid w:val="00EB168E"/>
    <w:rsid w:val="00EB2010"/>
    <w:rsid w:val="00EB24D5"/>
    <w:rsid w:val="00EB260B"/>
    <w:rsid w:val="00EB2684"/>
    <w:rsid w:val="00EB2B3C"/>
    <w:rsid w:val="00EB32F8"/>
    <w:rsid w:val="00EB3414"/>
    <w:rsid w:val="00EB3509"/>
    <w:rsid w:val="00EB3638"/>
    <w:rsid w:val="00EB3BD5"/>
    <w:rsid w:val="00EB3FDC"/>
    <w:rsid w:val="00EB40B5"/>
    <w:rsid w:val="00EB4128"/>
    <w:rsid w:val="00EB42F4"/>
    <w:rsid w:val="00EB4CC3"/>
    <w:rsid w:val="00EB4D71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3D5"/>
    <w:rsid w:val="00EC0520"/>
    <w:rsid w:val="00EC0632"/>
    <w:rsid w:val="00EC084C"/>
    <w:rsid w:val="00EC1593"/>
    <w:rsid w:val="00EC2451"/>
    <w:rsid w:val="00EC3160"/>
    <w:rsid w:val="00EC3231"/>
    <w:rsid w:val="00EC3290"/>
    <w:rsid w:val="00EC355E"/>
    <w:rsid w:val="00EC3702"/>
    <w:rsid w:val="00EC3A33"/>
    <w:rsid w:val="00EC451C"/>
    <w:rsid w:val="00EC453C"/>
    <w:rsid w:val="00EC586C"/>
    <w:rsid w:val="00EC5E88"/>
    <w:rsid w:val="00EC6773"/>
    <w:rsid w:val="00EC69A3"/>
    <w:rsid w:val="00EC6B22"/>
    <w:rsid w:val="00EC7944"/>
    <w:rsid w:val="00EC7B84"/>
    <w:rsid w:val="00EC7C1B"/>
    <w:rsid w:val="00EC7F5E"/>
    <w:rsid w:val="00ED00C2"/>
    <w:rsid w:val="00ED0D1B"/>
    <w:rsid w:val="00ED17A9"/>
    <w:rsid w:val="00ED1933"/>
    <w:rsid w:val="00ED1D7E"/>
    <w:rsid w:val="00ED1DC2"/>
    <w:rsid w:val="00ED2AED"/>
    <w:rsid w:val="00ED2FAB"/>
    <w:rsid w:val="00ED3047"/>
    <w:rsid w:val="00ED38D6"/>
    <w:rsid w:val="00ED3AAE"/>
    <w:rsid w:val="00ED41C7"/>
    <w:rsid w:val="00ED41EF"/>
    <w:rsid w:val="00ED57CA"/>
    <w:rsid w:val="00ED58D4"/>
    <w:rsid w:val="00ED58E1"/>
    <w:rsid w:val="00ED5D30"/>
    <w:rsid w:val="00ED5D8C"/>
    <w:rsid w:val="00ED6368"/>
    <w:rsid w:val="00ED683A"/>
    <w:rsid w:val="00ED6B41"/>
    <w:rsid w:val="00ED7705"/>
    <w:rsid w:val="00ED7AC9"/>
    <w:rsid w:val="00EE0632"/>
    <w:rsid w:val="00EE0B3E"/>
    <w:rsid w:val="00EE12FD"/>
    <w:rsid w:val="00EE1449"/>
    <w:rsid w:val="00EE2029"/>
    <w:rsid w:val="00EE21FF"/>
    <w:rsid w:val="00EE2893"/>
    <w:rsid w:val="00EE2B0E"/>
    <w:rsid w:val="00EE31CF"/>
    <w:rsid w:val="00EE3486"/>
    <w:rsid w:val="00EE3764"/>
    <w:rsid w:val="00EE39D6"/>
    <w:rsid w:val="00EE3A85"/>
    <w:rsid w:val="00EE3D1F"/>
    <w:rsid w:val="00EE41D1"/>
    <w:rsid w:val="00EE4409"/>
    <w:rsid w:val="00EE4A13"/>
    <w:rsid w:val="00EE4CB7"/>
    <w:rsid w:val="00EE59F9"/>
    <w:rsid w:val="00EE5D6E"/>
    <w:rsid w:val="00EE6030"/>
    <w:rsid w:val="00EE6659"/>
    <w:rsid w:val="00EE678D"/>
    <w:rsid w:val="00EE763D"/>
    <w:rsid w:val="00EE77FD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4C5"/>
    <w:rsid w:val="00EF1C97"/>
    <w:rsid w:val="00EF2310"/>
    <w:rsid w:val="00EF2342"/>
    <w:rsid w:val="00EF236D"/>
    <w:rsid w:val="00EF24C2"/>
    <w:rsid w:val="00EF2B88"/>
    <w:rsid w:val="00EF2BCC"/>
    <w:rsid w:val="00EF2E8F"/>
    <w:rsid w:val="00EF365B"/>
    <w:rsid w:val="00EF399B"/>
    <w:rsid w:val="00EF3FE1"/>
    <w:rsid w:val="00EF46DE"/>
    <w:rsid w:val="00EF4764"/>
    <w:rsid w:val="00EF494E"/>
    <w:rsid w:val="00EF512C"/>
    <w:rsid w:val="00EF581C"/>
    <w:rsid w:val="00EF58B6"/>
    <w:rsid w:val="00EF5B1D"/>
    <w:rsid w:val="00EF63F4"/>
    <w:rsid w:val="00EF65FC"/>
    <w:rsid w:val="00EF68CC"/>
    <w:rsid w:val="00EF7432"/>
    <w:rsid w:val="00EF74E7"/>
    <w:rsid w:val="00EF7939"/>
    <w:rsid w:val="00EF7966"/>
    <w:rsid w:val="00EF7C04"/>
    <w:rsid w:val="00EF7D94"/>
    <w:rsid w:val="00F0018C"/>
    <w:rsid w:val="00F008A4"/>
    <w:rsid w:val="00F00978"/>
    <w:rsid w:val="00F00AA8"/>
    <w:rsid w:val="00F0155E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438"/>
    <w:rsid w:val="00F0695A"/>
    <w:rsid w:val="00F06A1F"/>
    <w:rsid w:val="00F06EEC"/>
    <w:rsid w:val="00F070CF"/>
    <w:rsid w:val="00F07439"/>
    <w:rsid w:val="00F07607"/>
    <w:rsid w:val="00F076F4"/>
    <w:rsid w:val="00F07F33"/>
    <w:rsid w:val="00F10033"/>
    <w:rsid w:val="00F105E5"/>
    <w:rsid w:val="00F10840"/>
    <w:rsid w:val="00F10B16"/>
    <w:rsid w:val="00F12042"/>
    <w:rsid w:val="00F12BA8"/>
    <w:rsid w:val="00F12DAD"/>
    <w:rsid w:val="00F12E5D"/>
    <w:rsid w:val="00F1317B"/>
    <w:rsid w:val="00F13343"/>
    <w:rsid w:val="00F135AD"/>
    <w:rsid w:val="00F13606"/>
    <w:rsid w:val="00F136F7"/>
    <w:rsid w:val="00F13806"/>
    <w:rsid w:val="00F14169"/>
    <w:rsid w:val="00F141A6"/>
    <w:rsid w:val="00F1450A"/>
    <w:rsid w:val="00F148F4"/>
    <w:rsid w:val="00F149C1"/>
    <w:rsid w:val="00F14A65"/>
    <w:rsid w:val="00F14B07"/>
    <w:rsid w:val="00F15201"/>
    <w:rsid w:val="00F15345"/>
    <w:rsid w:val="00F155EF"/>
    <w:rsid w:val="00F15627"/>
    <w:rsid w:val="00F158CF"/>
    <w:rsid w:val="00F1623F"/>
    <w:rsid w:val="00F170AE"/>
    <w:rsid w:val="00F17595"/>
    <w:rsid w:val="00F207D5"/>
    <w:rsid w:val="00F20A47"/>
    <w:rsid w:val="00F20F18"/>
    <w:rsid w:val="00F20F1F"/>
    <w:rsid w:val="00F2112C"/>
    <w:rsid w:val="00F215A3"/>
    <w:rsid w:val="00F215DF"/>
    <w:rsid w:val="00F216F1"/>
    <w:rsid w:val="00F21945"/>
    <w:rsid w:val="00F225BF"/>
    <w:rsid w:val="00F22E76"/>
    <w:rsid w:val="00F236D4"/>
    <w:rsid w:val="00F238A9"/>
    <w:rsid w:val="00F23AF6"/>
    <w:rsid w:val="00F2401C"/>
    <w:rsid w:val="00F24188"/>
    <w:rsid w:val="00F25226"/>
    <w:rsid w:val="00F2536F"/>
    <w:rsid w:val="00F254D3"/>
    <w:rsid w:val="00F25596"/>
    <w:rsid w:val="00F25670"/>
    <w:rsid w:val="00F25D98"/>
    <w:rsid w:val="00F261D9"/>
    <w:rsid w:val="00F26F6C"/>
    <w:rsid w:val="00F2713A"/>
    <w:rsid w:val="00F27390"/>
    <w:rsid w:val="00F275F0"/>
    <w:rsid w:val="00F278EE"/>
    <w:rsid w:val="00F2796B"/>
    <w:rsid w:val="00F27E64"/>
    <w:rsid w:val="00F300AE"/>
    <w:rsid w:val="00F300FB"/>
    <w:rsid w:val="00F30294"/>
    <w:rsid w:val="00F305D6"/>
    <w:rsid w:val="00F30634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2EFF"/>
    <w:rsid w:val="00F3332A"/>
    <w:rsid w:val="00F3344D"/>
    <w:rsid w:val="00F340F4"/>
    <w:rsid w:val="00F34406"/>
    <w:rsid w:val="00F34408"/>
    <w:rsid w:val="00F34D87"/>
    <w:rsid w:val="00F34E48"/>
    <w:rsid w:val="00F35B9C"/>
    <w:rsid w:val="00F3628B"/>
    <w:rsid w:val="00F36362"/>
    <w:rsid w:val="00F369C7"/>
    <w:rsid w:val="00F37276"/>
    <w:rsid w:val="00F3779B"/>
    <w:rsid w:val="00F37E09"/>
    <w:rsid w:val="00F40120"/>
    <w:rsid w:val="00F40A47"/>
    <w:rsid w:val="00F40CBB"/>
    <w:rsid w:val="00F414C4"/>
    <w:rsid w:val="00F415DE"/>
    <w:rsid w:val="00F41C10"/>
    <w:rsid w:val="00F427F6"/>
    <w:rsid w:val="00F42BE7"/>
    <w:rsid w:val="00F42F52"/>
    <w:rsid w:val="00F43301"/>
    <w:rsid w:val="00F434E4"/>
    <w:rsid w:val="00F4359B"/>
    <w:rsid w:val="00F438AB"/>
    <w:rsid w:val="00F438DD"/>
    <w:rsid w:val="00F44146"/>
    <w:rsid w:val="00F443F6"/>
    <w:rsid w:val="00F448A6"/>
    <w:rsid w:val="00F44A58"/>
    <w:rsid w:val="00F45052"/>
    <w:rsid w:val="00F45273"/>
    <w:rsid w:val="00F45747"/>
    <w:rsid w:val="00F458B0"/>
    <w:rsid w:val="00F45B0B"/>
    <w:rsid w:val="00F45DAF"/>
    <w:rsid w:val="00F45EC5"/>
    <w:rsid w:val="00F463A4"/>
    <w:rsid w:val="00F46BCD"/>
    <w:rsid w:val="00F46C57"/>
    <w:rsid w:val="00F474A7"/>
    <w:rsid w:val="00F475D5"/>
    <w:rsid w:val="00F476A5"/>
    <w:rsid w:val="00F47830"/>
    <w:rsid w:val="00F47A89"/>
    <w:rsid w:val="00F47B09"/>
    <w:rsid w:val="00F501A6"/>
    <w:rsid w:val="00F50998"/>
    <w:rsid w:val="00F50B5D"/>
    <w:rsid w:val="00F50B7A"/>
    <w:rsid w:val="00F50F2A"/>
    <w:rsid w:val="00F513FE"/>
    <w:rsid w:val="00F51400"/>
    <w:rsid w:val="00F521D1"/>
    <w:rsid w:val="00F53949"/>
    <w:rsid w:val="00F53B0E"/>
    <w:rsid w:val="00F53BD0"/>
    <w:rsid w:val="00F53EBD"/>
    <w:rsid w:val="00F5423E"/>
    <w:rsid w:val="00F54497"/>
    <w:rsid w:val="00F54EA6"/>
    <w:rsid w:val="00F54FC1"/>
    <w:rsid w:val="00F55254"/>
    <w:rsid w:val="00F557C9"/>
    <w:rsid w:val="00F5618D"/>
    <w:rsid w:val="00F563FF"/>
    <w:rsid w:val="00F56B87"/>
    <w:rsid w:val="00F56E19"/>
    <w:rsid w:val="00F56EED"/>
    <w:rsid w:val="00F57005"/>
    <w:rsid w:val="00F57477"/>
    <w:rsid w:val="00F575BE"/>
    <w:rsid w:val="00F57C87"/>
    <w:rsid w:val="00F600FF"/>
    <w:rsid w:val="00F601F4"/>
    <w:rsid w:val="00F6079E"/>
    <w:rsid w:val="00F61792"/>
    <w:rsid w:val="00F61B0C"/>
    <w:rsid w:val="00F61EB4"/>
    <w:rsid w:val="00F62B3F"/>
    <w:rsid w:val="00F6308C"/>
    <w:rsid w:val="00F6315B"/>
    <w:rsid w:val="00F63694"/>
    <w:rsid w:val="00F63856"/>
    <w:rsid w:val="00F63913"/>
    <w:rsid w:val="00F63A97"/>
    <w:rsid w:val="00F63C33"/>
    <w:rsid w:val="00F64169"/>
    <w:rsid w:val="00F641A5"/>
    <w:rsid w:val="00F6445C"/>
    <w:rsid w:val="00F646A7"/>
    <w:rsid w:val="00F64A74"/>
    <w:rsid w:val="00F64DB5"/>
    <w:rsid w:val="00F64EDF"/>
    <w:rsid w:val="00F64F0F"/>
    <w:rsid w:val="00F65DC5"/>
    <w:rsid w:val="00F664B1"/>
    <w:rsid w:val="00F6671A"/>
    <w:rsid w:val="00F6682B"/>
    <w:rsid w:val="00F66D47"/>
    <w:rsid w:val="00F679DF"/>
    <w:rsid w:val="00F67A88"/>
    <w:rsid w:val="00F67A93"/>
    <w:rsid w:val="00F67AA6"/>
    <w:rsid w:val="00F67C8D"/>
    <w:rsid w:val="00F7034E"/>
    <w:rsid w:val="00F7041F"/>
    <w:rsid w:val="00F704AF"/>
    <w:rsid w:val="00F710A9"/>
    <w:rsid w:val="00F711E8"/>
    <w:rsid w:val="00F71358"/>
    <w:rsid w:val="00F7148A"/>
    <w:rsid w:val="00F717A0"/>
    <w:rsid w:val="00F71843"/>
    <w:rsid w:val="00F71AF8"/>
    <w:rsid w:val="00F71E51"/>
    <w:rsid w:val="00F720D2"/>
    <w:rsid w:val="00F72697"/>
    <w:rsid w:val="00F729CF"/>
    <w:rsid w:val="00F72B1D"/>
    <w:rsid w:val="00F72F00"/>
    <w:rsid w:val="00F733DC"/>
    <w:rsid w:val="00F73D02"/>
    <w:rsid w:val="00F73F0B"/>
    <w:rsid w:val="00F743F5"/>
    <w:rsid w:val="00F74765"/>
    <w:rsid w:val="00F74DD0"/>
    <w:rsid w:val="00F74ED0"/>
    <w:rsid w:val="00F75213"/>
    <w:rsid w:val="00F7551E"/>
    <w:rsid w:val="00F75A07"/>
    <w:rsid w:val="00F75BCF"/>
    <w:rsid w:val="00F75BD7"/>
    <w:rsid w:val="00F75C77"/>
    <w:rsid w:val="00F76172"/>
    <w:rsid w:val="00F763CE"/>
    <w:rsid w:val="00F767D3"/>
    <w:rsid w:val="00F767E5"/>
    <w:rsid w:val="00F76DA7"/>
    <w:rsid w:val="00F77012"/>
    <w:rsid w:val="00F7725B"/>
    <w:rsid w:val="00F77268"/>
    <w:rsid w:val="00F80276"/>
    <w:rsid w:val="00F808ED"/>
    <w:rsid w:val="00F808F9"/>
    <w:rsid w:val="00F80AA6"/>
    <w:rsid w:val="00F80DBD"/>
    <w:rsid w:val="00F81155"/>
    <w:rsid w:val="00F81236"/>
    <w:rsid w:val="00F81459"/>
    <w:rsid w:val="00F81808"/>
    <w:rsid w:val="00F819D6"/>
    <w:rsid w:val="00F819D8"/>
    <w:rsid w:val="00F81A0E"/>
    <w:rsid w:val="00F81A8E"/>
    <w:rsid w:val="00F824CF"/>
    <w:rsid w:val="00F82871"/>
    <w:rsid w:val="00F834DD"/>
    <w:rsid w:val="00F83704"/>
    <w:rsid w:val="00F83833"/>
    <w:rsid w:val="00F83D36"/>
    <w:rsid w:val="00F83E76"/>
    <w:rsid w:val="00F84699"/>
    <w:rsid w:val="00F84A58"/>
    <w:rsid w:val="00F84B12"/>
    <w:rsid w:val="00F84C75"/>
    <w:rsid w:val="00F855E2"/>
    <w:rsid w:val="00F858AF"/>
    <w:rsid w:val="00F865B5"/>
    <w:rsid w:val="00F86655"/>
    <w:rsid w:val="00F868E5"/>
    <w:rsid w:val="00F86931"/>
    <w:rsid w:val="00F8749E"/>
    <w:rsid w:val="00F87B35"/>
    <w:rsid w:val="00F87FF8"/>
    <w:rsid w:val="00F9063E"/>
    <w:rsid w:val="00F90674"/>
    <w:rsid w:val="00F90AD2"/>
    <w:rsid w:val="00F9130A"/>
    <w:rsid w:val="00F91565"/>
    <w:rsid w:val="00F91E87"/>
    <w:rsid w:val="00F922C3"/>
    <w:rsid w:val="00F930E2"/>
    <w:rsid w:val="00F93B21"/>
    <w:rsid w:val="00F93F89"/>
    <w:rsid w:val="00F940F5"/>
    <w:rsid w:val="00F942E7"/>
    <w:rsid w:val="00F942F0"/>
    <w:rsid w:val="00F9435F"/>
    <w:rsid w:val="00F943E2"/>
    <w:rsid w:val="00F94943"/>
    <w:rsid w:val="00F9512C"/>
    <w:rsid w:val="00F9538F"/>
    <w:rsid w:val="00F963F3"/>
    <w:rsid w:val="00F968B3"/>
    <w:rsid w:val="00F96A52"/>
    <w:rsid w:val="00F96B99"/>
    <w:rsid w:val="00F97DD9"/>
    <w:rsid w:val="00F97DF4"/>
    <w:rsid w:val="00FA08CA"/>
    <w:rsid w:val="00FA0CE9"/>
    <w:rsid w:val="00FA1573"/>
    <w:rsid w:val="00FA1699"/>
    <w:rsid w:val="00FA1779"/>
    <w:rsid w:val="00FA1FA1"/>
    <w:rsid w:val="00FA2106"/>
    <w:rsid w:val="00FA2354"/>
    <w:rsid w:val="00FA24AC"/>
    <w:rsid w:val="00FA29DB"/>
    <w:rsid w:val="00FA2A33"/>
    <w:rsid w:val="00FA3375"/>
    <w:rsid w:val="00FA39D9"/>
    <w:rsid w:val="00FA41CD"/>
    <w:rsid w:val="00FA43CC"/>
    <w:rsid w:val="00FA4654"/>
    <w:rsid w:val="00FA4A85"/>
    <w:rsid w:val="00FA5242"/>
    <w:rsid w:val="00FA5692"/>
    <w:rsid w:val="00FA59E7"/>
    <w:rsid w:val="00FA62B3"/>
    <w:rsid w:val="00FA63EF"/>
    <w:rsid w:val="00FA65A1"/>
    <w:rsid w:val="00FA691A"/>
    <w:rsid w:val="00FA69E5"/>
    <w:rsid w:val="00FA7961"/>
    <w:rsid w:val="00FA7C2B"/>
    <w:rsid w:val="00FA7DC8"/>
    <w:rsid w:val="00FB075F"/>
    <w:rsid w:val="00FB0A96"/>
    <w:rsid w:val="00FB0CC2"/>
    <w:rsid w:val="00FB0EAE"/>
    <w:rsid w:val="00FB0EC4"/>
    <w:rsid w:val="00FB11EF"/>
    <w:rsid w:val="00FB1BB8"/>
    <w:rsid w:val="00FB1CA0"/>
    <w:rsid w:val="00FB2853"/>
    <w:rsid w:val="00FB3219"/>
    <w:rsid w:val="00FB3D40"/>
    <w:rsid w:val="00FB3F9A"/>
    <w:rsid w:val="00FB3FF4"/>
    <w:rsid w:val="00FB47A6"/>
    <w:rsid w:val="00FB4C7E"/>
    <w:rsid w:val="00FB4E84"/>
    <w:rsid w:val="00FB575F"/>
    <w:rsid w:val="00FB57F2"/>
    <w:rsid w:val="00FB591C"/>
    <w:rsid w:val="00FB6880"/>
    <w:rsid w:val="00FB6A23"/>
    <w:rsid w:val="00FB7390"/>
    <w:rsid w:val="00FB79F9"/>
    <w:rsid w:val="00FB7BF9"/>
    <w:rsid w:val="00FB7F73"/>
    <w:rsid w:val="00FC09B6"/>
    <w:rsid w:val="00FC1050"/>
    <w:rsid w:val="00FC1307"/>
    <w:rsid w:val="00FC1620"/>
    <w:rsid w:val="00FC16D8"/>
    <w:rsid w:val="00FC2735"/>
    <w:rsid w:val="00FC29D1"/>
    <w:rsid w:val="00FC2BFF"/>
    <w:rsid w:val="00FC2CFD"/>
    <w:rsid w:val="00FC2DBD"/>
    <w:rsid w:val="00FC327D"/>
    <w:rsid w:val="00FC333E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037"/>
    <w:rsid w:val="00FC52C6"/>
    <w:rsid w:val="00FC61B0"/>
    <w:rsid w:val="00FC6209"/>
    <w:rsid w:val="00FC680E"/>
    <w:rsid w:val="00FC7619"/>
    <w:rsid w:val="00FC7ABA"/>
    <w:rsid w:val="00FD022A"/>
    <w:rsid w:val="00FD0591"/>
    <w:rsid w:val="00FD07A4"/>
    <w:rsid w:val="00FD09D6"/>
    <w:rsid w:val="00FD1353"/>
    <w:rsid w:val="00FD1A70"/>
    <w:rsid w:val="00FD1F76"/>
    <w:rsid w:val="00FD2A85"/>
    <w:rsid w:val="00FD2C8E"/>
    <w:rsid w:val="00FD2EF1"/>
    <w:rsid w:val="00FD3191"/>
    <w:rsid w:val="00FD3440"/>
    <w:rsid w:val="00FD41F9"/>
    <w:rsid w:val="00FD44F8"/>
    <w:rsid w:val="00FD46A2"/>
    <w:rsid w:val="00FD480F"/>
    <w:rsid w:val="00FD4BBB"/>
    <w:rsid w:val="00FD528E"/>
    <w:rsid w:val="00FD5B34"/>
    <w:rsid w:val="00FD633B"/>
    <w:rsid w:val="00FD63B8"/>
    <w:rsid w:val="00FD6795"/>
    <w:rsid w:val="00FD684A"/>
    <w:rsid w:val="00FD6BDE"/>
    <w:rsid w:val="00FE0369"/>
    <w:rsid w:val="00FE0A67"/>
    <w:rsid w:val="00FE157F"/>
    <w:rsid w:val="00FE174A"/>
    <w:rsid w:val="00FE197B"/>
    <w:rsid w:val="00FE2247"/>
    <w:rsid w:val="00FE3FDC"/>
    <w:rsid w:val="00FE424B"/>
    <w:rsid w:val="00FE475B"/>
    <w:rsid w:val="00FE4872"/>
    <w:rsid w:val="00FE49B2"/>
    <w:rsid w:val="00FE49B8"/>
    <w:rsid w:val="00FE4BB2"/>
    <w:rsid w:val="00FE536E"/>
    <w:rsid w:val="00FE540B"/>
    <w:rsid w:val="00FE55FE"/>
    <w:rsid w:val="00FE5995"/>
    <w:rsid w:val="00FE6499"/>
    <w:rsid w:val="00FE657C"/>
    <w:rsid w:val="00FE7197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65E"/>
    <w:rsid w:val="00FF0818"/>
    <w:rsid w:val="00FF087D"/>
    <w:rsid w:val="00FF0C25"/>
    <w:rsid w:val="00FF1068"/>
    <w:rsid w:val="00FF113B"/>
    <w:rsid w:val="00FF11A3"/>
    <w:rsid w:val="00FF16B5"/>
    <w:rsid w:val="00FF28F4"/>
    <w:rsid w:val="00FF3514"/>
    <w:rsid w:val="00FF3A7C"/>
    <w:rsid w:val="00FF3E58"/>
    <w:rsid w:val="00FF3F40"/>
    <w:rsid w:val="00FF4088"/>
    <w:rsid w:val="00FF42BC"/>
    <w:rsid w:val="00FF46B9"/>
    <w:rsid w:val="00FF473E"/>
    <w:rsid w:val="00FF4B96"/>
    <w:rsid w:val="00FF4EFD"/>
    <w:rsid w:val="00FF502C"/>
    <w:rsid w:val="00FF50BA"/>
    <w:rsid w:val="00FF5736"/>
    <w:rsid w:val="00FF592F"/>
    <w:rsid w:val="00FF5AE0"/>
    <w:rsid w:val="00FF5B2B"/>
    <w:rsid w:val="00FF5E49"/>
    <w:rsid w:val="00FF6AE1"/>
    <w:rsid w:val="00FF6D66"/>
    <w:rsid w:val="00FF6FA6"/>
    <w:rsid w:val="00FF7509"/>
    <w:rsid w:val="00FF7756"/>
    <w:rsid w:val="00FF77D1"/>
    <w:rsid w:val="00FF7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beforeLines="50" w:after="18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rPr>
      <w:rFonts w:eastAsia="SimSu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465CF7"/>
    <w:pPr>
      <w:numPr>
        <w:ilvl w:val="1"/>
      </w:numPr>
      <w:pBdr>
        <w:top w:val="none" w:sz="0" w:space="0" w:color="auto"/>
      </w:pBdr>
      <w:spacing w:before="180"/>
      <w:ind w:leftChars="100" w:left="734" w:rightChars="100" w:right="100"/>
      <w:outlineLvl w:val="1"/>
    </w:pPr>
    <w:rPr>
      <w:sz w:val="28"/>
    </w:rPr>
  </w:style>
  <w:style w:type="paragraph" w:styleId="3">
    <w:name w:val="heading 3"/>
    <w:basedOn w:val="20"/>
    <w:next w:val="a2"/>
    <w:qFormat/>
    <w:rsid w:val="00465CF7"/>
    <w:pPr>
      <w:numPr>
        <w:ilvl w:val="2"/>
      </w:numPr>
      <w:spacing w:before="120"/>
      <w:ind w:leftChars="0" w:left="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F93B21"/>
    <w:pPr>
      <w:outlineLvl w:val="5"/>
    </w:pPr>
  </w:style>
  <w:style w:type="paragraph" w:styleId="7">
    <w:name w:val="heading 7"/>
    <w:basedOn w:val="H6"/>
    <w:next w:val="a2"/>
    <w:qFormat/>
    <w:rsid w:val="00F93B21"/>
    <w:pPr>
      <w:outlineLvl w:val="6"/>
    </w:pPr>
  </w:style>
  <w:style w:type="paragraph" w:styleId="8">
    <w:name w:val="heading 8"/>
    <w:basedOn w:val="7"/>
    <w:next w:val="a2"/>
    <w:qFormat/>
    <w:rsid w:val="00F93B21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F93B2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F93B21"/>
    <w:pPr>
      <w:spacing w:before="180"/>
      <w:ind w:left="2693" w:hanging="2693"/>
    </w:pPr>
    <w:rPr>
      <w:b/>
    </w:rPr>
  </w:style>
  <w:style w:type="paragraph" w:styleId="1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F93B21"/>
    <w:pPr>
      <w:ind w:left="1701" w:hanging="1701"/>
    </w:pPr>
  </w:style>
  <w:style w:type="paragraph" w:styleId="42">
    <w:name w:val="toc 4"/>
    <w:basedOn w:val="30"/>
    <w:semiHidden/>
    <w:rsid w:val="00F93B21"/>
    <w:pPr>
      <w:ind w:left="1418" w:hanging="1418"/>
    </w:pPr>
  </w:style>
  <w:style w:type="paragraph" w:styleId="30">
    <w:name w:val="toc 3"/>
    <w:basedOn w:val="22"/>
    <w:semiHidden/>
    <w:rsid w:val="00F93B21"/>
    <w:pPr>
      <w:ind w:left="1134" w:hanging="1134"/>
    </w:pPr>
  </w:style>
  <w:style w:type="paragraph" w:styleId="22">
    <w:name w:val="toc 2"/>
    <w:basedOn w:val="1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F93B21"/>
    <w:pPr>
      <w:ind w:left="284"/>
    </w:pPr>
  </w:style>
  <w:style w:type="paragraph" w:styleId="12">
    <w:name w:val="index 1"/>
    <w:basedOn w:val="a2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F93B21"/>
    <w:rPr>
      <w:b/>
      <w:position w:val="6"/>
      <w:sz w:val="16"/>
    </w:rPr>
  </w:style>
  <w:style w:type="paragraph" w:styleId="a9">
    <w:name w:val="footnote text"/>
    <w:basedOn w:val="a2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a2"/>
    <w:link w:val="TALCar"/>
    <w:rsid w:val="00F93B21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basedOn w:val="TH"/>
    <w:rsid w:val="00F93B2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F93B21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F93B21"/>
    <w:pPr>
      <w:ind w:left="1418" w:hanging="1418"/>
    </w:pPr>
  </w:style>
  <w:style w:type="paragraph" w:customStyle="1" w:styleId="EX">
    <w:name w:val="EX"/>
    <w:basedOn w:val="a2"/>
    <w:rsid w:val="00F93B21"/>
    <w:pPr>
      <w:keepLines/>
      <w:ind w:left="1702" w:hanging="1418"/>
    </w:pPr>
  </w:style>
  <w:style w:type="paragraph" w:customStyle="1" w:styleId="FP">
    <w:name w:val="FP"/>
    <w:basedOn w:val="a2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60">
    <w:name w:val="toc 6"/>
    <w:basedOn w:val="50"/>
    <w:next w:val="a2"/>
    <w:semiHidden/>
    <w:rsid w:val="00F93B21"/>
    <w:pPr>
      <w:ind w:left="1985" w:hanging="1985"/>
    </w:pPr>
  </w:style>
  <w:style w:type="paragraph" w:styleId="70">
    <w:name w:val="toc 7"/>
    <w:basedOn w:val="60"/>
    <w:next w:val="a2"/>
    <w:semiHidden/>
    <w:rsid w:val="00F93B21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24">
    <w:name w:val="List 2"/>
    <w:basedOn w:val="a6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F93B21"/>
    <w:pPr>
      <w:ind w:left="1135"/>
    </w:pPr>
  </w:style>
  <w:style w:type="paragraph" w:styleId="43">
    <w:name w:val="List 4"/>
    <w:basedOn w:val="31"/>
    <w:rsid w:val="00F93B21"/>
    <w:pPr>
      <w:ind w:left="1418"/>
    </w:pPr>
  </w:style>
  <w:style w:type="paragraph" w:styleId="51">
    <w:name w:val="List 5"/>
    <w:basedOn w:val="43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3B2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</w:style>
  <w:style w:type="paragraph" w:customStyle="1" w:styleId="B4">
    <w:name w:val="B4"/>
    <w:basedOn w:val="43"/>
    <w:link w:val="B4Char"/>
    <w:rsid w:val="00F93B21"/>
    <w:rPr>
      <w:rFonts w:eastAsia="MS Mincho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1"/>
    <w:rsid w:val="00F93B21"/>
  </w:style>
  <w:style w:type="paragraph" w:styleId="ac">
    <w:name w:val="footer"/>
    <w:basedOn w:val="a7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F93B21"/>
    <w:rPr>
      <w:color w:val="0000FF"/>
      <w:u w:val="single"/>
    </w:rPr>
  </w:style>
  <w:style w:type="character" w:styleId="ae">
    <w:name w:val="annotation reference"/>
    <w:semiHidden/>
    <w:rsid w:val="00F93B21"/>
    <w:rPr>
      <w:sz w:val="16"/>
    </w:rPr>
  </w:style>
  <w:style w:type="paragraph" w:styleId="af">
    <w:name w:val="annotation text"/>
    <w:basedOn w:val="a2"/>
    <w:link w:val="Char0"/>
    <w:semiHidden/>
    <w:rsid w:val="00F93B21"/>
  </w:style>
  <w:style w:type="character" w:styleId="af0">
    <w:name w:val="FollowedHyperlink"/>
    <w:rsid w:val="00F93B21"/>
    <w:rPr>
      <w:color w:val="800080"/>
      <w:u w:val="single"/>
    </w:rPr>
  </w:style>
  <w:style w:type="paragraph" w:styleId="af1">
    <w:name w:val="Balloon Text"/>
    <w:basedOn w:val="a2"/>
    <w:semiHidden/>
    <w:rsid w:val="00F93B21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F93B21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af4">
    <w:name w:val="Table Grid"/>
    <w:basedOn w:val="a4"/>
    <w:rsid w:val="00415963"/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SimSun" w:hAnsi="Arial"/>
      <w:sz w:val="24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465CF7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ALChar">
    <w:name w:val="TAL Char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9">
    <w:name w:val="List Paragraph"/>
    <w:basedOn w:val="a2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afa">
    <w:name w:val="Body Text"/>
    <w:basedOn w:val="a2"/>
    <w:link w:val="Char1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1">
    <w:name w:val="正文文本 Char"/>
    <w:link w:val="afa"/>
    <w:rsid w:val="00505AA4"/>
    <w:rPr>
      <w:lang w:val="en-GB" w:eastAsia="en-US"/>
    </w:rPr>
  </w:style>
  <w:style w:type="paragraph" w:customStyle="1" w:styleId="B2">
    <w:name w:val="B2"/>
    <w:basedOn w:val="24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link w:val="B2"/>
    <w:rsid w:val="00000CD9"/>
    <w:rPr>
      <w:rFonts w:eastAsia="SimSun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har0">
    <w:name w:val="批注文字 Char"/>
    <w:link w:val="af"/>
    <w:semiHidden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a4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2-5">
    <w:name w:val="Medium List 2 Accent 5"/>
    <w:basedOn w:val="a4"/>
    <w:uiPriority w:val="66"/>
    <w:rsid w:val="00E70DFE"/>
    <w:rPr>
      <w:rFonts w:ascii="Cambria" w:eastAsia="SimSu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Grid Accent 5"/>
    <w:basedOn w:val="a4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afb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afb">
    <w:name w:val="Normal Indent"/>
    <w:basedOn w:val="a2"/>
    <w:rsid w:val="00D0457A"/>
    <w:pPr>
      <w:ind w:firstLineChars="200" w:firstLine="420"/>
    </w:pPr>
  </w:style>
  <w:style w:type="character" w:customStyle="1" w:styleId="B1Zchn">
    <w:name w:val="B1 Zchn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10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paragraph" w:customStyle="1" w:styleId="Doc-text2">
    <w:name w:val="Doc-text2"/>
    <w:basedOn w:val="a2"/>
    <w:link w:val="Doc-text2Char"/>
    <w:qFormat/>
    <w:rsid w:val="00C27FB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7FB8"/>
    <w:rPr>
      <w:rFonts w:ascii="Arial" w:hAnsi="Arial"/>
      <w:szCs w:val="24"/>
      <w:lang w:val="en-GB" w:eastAsia="en-GB"/>
    </w:rPr>
  </w:style>
  <w:style w:type="paragraph" w:styleId="afc">
    <w:name w:val="Normal (Web)"/>
    <w:basedOn w:val="a2"/>
    <w:uiPriority w:val="99"/>
    <w:rsid w:val="00864BDD"/>
    <w:pPr>
      <w:spacing w:before="100" w:beforeAutospacing="1" w:after="100" w:afterAutospacing="1"/>
    </w:pPr>
    <w:rPr>
      <w:rFonts w:ascii="Arial Unicode MS" w:eastAsia="Arial Unicode MS" w:hAnsi="Arial Unicode MS" w:cs="Times"/>
      <w:sz w:val="24"/>
      <w:szCs w:val="24"/>
      <w:lang w:val="en-US" w:eastAsia="ko-KR"/>
    </w:rPr>
  </w:style>
  <w:style w:type="character" w:customStyle="1" w:styleId="apple-converted-space">
    <w:name w:val="apple-converted-space"/>
    <w:basedOn w:val="a3"/>
    <w:rsid w:val="002124B5"/>
  </w:style>
  <w:style w:type="character" w:customStyle="1" w:styleId="high-light-bg">
    <w:name w:val="high-light-bg"/>
    <w:basedOn w:val="a3"/>
    <w:rsid w:val="002124B5"/>
  </w:style>
  <w:style w:type="character" w:styleId="afd">
    <w:name w:val="Emphasis"/>
    <w:basedOn w:val="a3"/>
    <w:uiPriority w:val="20"/>
    <w:qFormat/>
    <w:rsid w:val="000111C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3673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366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039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247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9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17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01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84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510926">
                  <w:marLeft w:val="0"/>
                  <w:marRight w:val="0"/>
                  <w:marTop w:val="0"/>
                  <w:marBottom w:val="0"/>
                  <w:divBdr>
                    <w:top w:val="single" w:sz="4" w:space="6" w:color="4395FF"/>
                    <w:left w:val="single" w:sz="4" w:space="6" w:color="4395FF"/>
                    <w:bottom w:val="single" w:sz="4" w:space="23" w:color="4395FF"/>
                    <w:right w:val="single" w:sz="4" w:space="6" w:color="4395FF"/>
                  </w:divBdr>
                  <w:divsChild>
                    <w:div w:id="1638300618">
                      <w:marLeft w:val="0"/>
                      <w:marRight w:val="40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775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326899">
                  <w:marLeft w:val="0"/>
                  <w:marRight w:val="0"/>
                  <w:marTop w:val="0"/>
                  <w:marBottom w:val="0"/>
                  <w:divBdr>
                    <w:top w:val="single" w:sz="4" w:space="6" w:color="EEEEEE"/>
                    <w:left w:val="none" w:sz="0" w:space="6" w:color="auto"/>
                    <w:bottom w:val="single" w:sz="4" w:space="6" w:color="EEEEEE"/>
                    <w:right w:val="single" w:sz="4" w:space="6" w:color="EEEEEE"/>
                  </w:divBdr>
                  <w:divsChild>
                    <w:div w:id="145818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54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29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63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5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55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0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0653">
                  <w:marLeft w:val="0"/>
                  <w:marRight w:val="0"/>
                  <w:marTop w:val="0"/>
                  <w:marBottom w:val="0"/>
                  <w:divBdr>
                    <w:top w:val="single" w:sz="6" w:space="8" w:color="DEDEDE"/>
                    <w:left w:val="single" w:sz="6" w:space="8" w:color="DEDEDE"/>
                    <w:bottom w:val="single" w:sz="6" w:space="30" w:color="DEDEDE"/>
                    <w:right w:val="single" w:sz="6" w:space="8" w:color="DEDEDE"/>
                  </w:divBdr>
                  <w:divsChild>
                    <w:div w:id="1359966935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93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3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9365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53963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353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105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998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106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30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779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75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976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68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0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000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3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56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19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46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1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4FF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06CC0-9309-4FEE-8721-D2E5AD24B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1463</Words>
  <Characters>8343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TSG-RAN WG2</vt:lpstr>
      <vt:lpstr>3GPP TSG-RAN WG3</vt:lpstr>
    </vt:vector>
  </TitlesOfParts>
  <Company>Huawei Technologies Co.,Ltd.</Company>
  <LinksUpToDate>false</LinksUpToDate>
  <CharactersWithSpaces>9787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ZTE</cp:lastModifiedBy>
  <cp:revision>4</cp:revision>
  <cp:lastPrinted>2009-04-21T13:01:00Z</cp:lastPrinted>
  <dcterms:created xsi:type="dcterms:W3CDTF">2017-02-03T08:15:00Z</dcterms:created>
  <dcterms:modified xsi:type="dcterms:W3CDTF">2017-02-03T12:35:00Z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